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E2B" w14:textId="2AEC7F39" w:rsidR="005704FD" w:rsidRPr="00ED5C7F" w:rsidRDefault="008A48E1" w:rsidP="7873C8E1">
      <w:pPr>
        <w:pStyle w:val="BodyText"/>
      </w:pPr>
      <w:r>
        <w:rPr>
          <w:noProof/>
        </w:rPr>
        <mc:AlternateContent>
          <mc:Choice Requires="wps">
            <w:drawing>
              <wp:anchor distT="45720" distB="45720" distL="114300" distR="114300" simplePos="0" relativeHeight="251841024" behindDoc="0" locked="0" layoutInCell="1" allowOverlap="1" wp14:anchorId="7FB7DF8A" wp14:editId="0237664C">
                <wp:simplePos x="0" y="0"/>
                <wp:positionH relativeFrom="column">
                  <wp:posOffset>1991360</wp:posOffset>
                </wp:positionH>
                <wp:positionV relativeFrom="paragraph">
                  <wp:posOffset>2727960</wp:posOffset>
                </wp:positionV>
                <wp:extent cx="2872740" cy="1404620"/>
                <wp:effectExtent l="0" t="0" r="2286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404620"/>
                        </a:xfrm>
                        <a:prstGeom prst="rect">
                          <a:avLst/>
                        </a:prstGeom>
                        <a:noFill/>
                        <a:ln w="9525">
                          <a:solidFill>
                            <a:srgbClr val="000000"/>
                          </a:solidFill>
                          <a:miter lim="800000"/>
                          <a:headEnd/>
                          <a:tailEnd/>
                        </a:ln>
                      </wps:spPr>
                      <wps:txbx>
                        <w:txbxContent>
                          <w:p w14:paraId="6E699BEE" w14:textId="30B40356" w:rsidR="008A48E1" w:rsidRPr="008A48E1" w:rsidRDefault="008A48E1">
                            <w:pPr>
                              <w:rPr>
                                <w:color w:val="FFFFFF" w:themeColor="background1"/>
                                <w:sz w:val="56"/>
                                <w:szCs w:val="56"/>
                              </w:rPr>
                            </w:pPr>
                            <w:r w:rsidRPr="008A48E1">
                              <w:rPr>
                                <w:color w:val="FFFFFF" w:themeColor="background1"/>
                                <w:sz w:val="56"/>
                                <w:szCs w:val="56"/>
                              </w:rPr>
                              <w:t>Curriculum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B7DF8A" id="_x0000_t202" coordsize="21600,21600" o:spt="202" path="m,l,21600r21600,l21600,xe">
                <v:stroke joinstyle="miter"/>
                <v:path gradientshapeok="t" o:connecttype="rect"/>
              </v:shapetype>
              <v:shape id="Text Box 2" o:spid="_x0000_s1026" type="#_x0000_t202" style="position:absolute;margin-left:156.8pt;margin-top:214.8pt;width:226.2pt;height:110.6pt;z-index:251841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" filled="f">
                <v:textbox style="mso-fit-shape-to-text:t">
                  <w:txbxContent>
                    <w:p w14:paraId="6E699BEE" w14:textId="30B40356" w:rsidR="008A48E1" w:rsidRPr="008A48E1" w:rsidRDefault="008A48E1">
                      <w:pPr>
                        <w:rPr>
                          <w:color w:val="FFFFFF" w:themeColor="background1"/>
                          <w:sz w:val="56"/>
                          <w:szCs w:val="56"/>
                        </w:rPr>
                      </w:pPr>
                      <w:r w:rsidRPr="008A48E1">
                        <w:rPr>
                          <w:color w:val="FFFFFF" w:themeColor="background1"/>
                          <w:sz w:val="56"/>
                          <w:szCs w:val="56"/>
                        </w:rPr>
                        <w:t>Curriculum Policy</w:t>
                      </w:r>
                    </w:p>
                  </w:txbxContent>
                </v:textbox>
                <w10:wrap type="square"/>
              </v:shape>
            </w:pict>
          </mc:Fallback>
        </mc:AlternateContent>
      </w:r>
      <w:r>
        <w:rPr>
          <w:noProof/>
        </w:rPr>
        <mc:AlternateContent>
          <mc:Choice Requires="wps">
            <w:drawing>
              <wp:anchor distT="45720" distB="45720" distL="114300" distR="114300" simplePos="0" relativeHeight="251843072" behindDoc="0" locked="0" layoutInCell="1" allowOverlap="1" wp14:anchorId="5A5070E6" wp14:editId="43E4B210">
                <wp:simplePos x="0" y="0"/>
                <wp:positionH relativeFrom="column">
                  <wp:posOffset>5130800</wp:posOffset>
                </wp:positionH>
                <wp:positionV relativeFrom="paragraph">
                  <wp:posOffset>480060</wp:posOffset>
                </wp:positionV>
                <wp:extent cx="1493520" cy="1325880"/>
                <wp:effectExtent l="0" t="0" r="11430"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1325880"/>
                        </a:xfrm>
                        <a:prstGeom prst="rect">
                          <a:avLst/>
                        </a:prstGeom>
                        <a:solidFill>
                          <a:srgbClr val="FFFFFF"/>
                        </a:solidFill>
                        <a:ln w="9525">
                          <a:solidFill>
                            <a:srgbClr val="000000"/>
                          </a:solidFill>
                          <a:miter lim="800000"/>
                          <a:headEnd/>
                          <a:tailEnd/>
                        </a:ln>
                      </wps:spPr>
                      <wps:txbx>
                        <w:txbxContent>
                          <w:p w14:paraId="73587C51" w14:textId="2813D745" w:rsidR="008A48E1" w:rsidRDefault="008A48E1">
                            <w:r>
                              <w:rPr>
                                <w:noProof/>
                              </w:rPr>
                              <w:drawing>
                                <wp:inline distT="0" distB="0" distL="0" distR="0" wp14:anchorId="2F66E966" wp14:editId="0DDCCBE2">
                                  <wp:extent cx="1242060" cy="1242060"/>
                                  <wp:effectExtent l="0" t="0" r="0" b="0"/>
                                  <wp:docPr id="8" name="Picture 8" descr="C:\Users\Hannah.West1\Downloads\ChatGPT Image Jan 13, 2026, 10_30_5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nnah.West1\Downloads\ChatGPT Image Jan 13, 2026, 10_30_55 AM.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070E6" id="_x0000_s1027" type="#_x0000_t202" style="position:absolute;margin-left:404pt;margin-top:37.8pt;width:117.6pt;height:104.4pt;z-index:25184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">
                <v:textbox>
                  <w:txbxContent>
                    <w:p w14:paraId="73587C51" w14:textId="2813D745" w:rsidR="008A48E1" w:rsidRDefault="008A48E1">
                      <w:r>
                        <w:rPr>
                          <w:noProof/>
                        </w:rPr>
                        <w:drawing>
                          <wp:inline distT="0" distB="0" distL="0" distR="0" wp14:anchorId="2F66E966" wp14:editId="0DDCCBE2">
                            <wp:extent cx="1242060" cy="1242060"/>
                            <wp:effectExtent l="0" t="0" r="0" b="0"/>
                            <wp:docPr id="8" name="Picture 8" descr="C:\Users\Hannah.West1\Downloads\ChatGPT Image Jan 13, 2026, 10_30_5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nnah.West1\Downloads\ChatGPT Image Jan 13, 2026, 10_30_55 AM.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txbxContent>
                </v:textbox>
                <w10:wrap type="square"/>
              </v:shape>
            </w:pict>
          </mc:Fallback>
        </mc:AlternateContent>
      </w:r>
      <w:r w:rsidR="003D5418">
        <w:rPr>
          <w:rFonts w:ascii="Arial" w:hAnsi="Arial" w:cs="Arial"/>
          <w:noProof/>
          <w:color w:val="009975"/>
        </w:rPr>
        <w:drawing>
          <wp:anchor distT="0" distB="0" distL="114300" distR="114300" simplePos="0" relativeHeight="251730431" behindDoc="0" locked="0" layoutInCell="1" allowOverlap="1" wp14:anchorId="7A05F4C7" wp14:editId="5A840F99">
            <wp:simplePos x="0" y="0"/>
            <wp:positionH relativeFrom="column">
              <wp:posOffset>-393700</wp:posOffset>
            </wp:positionH>
            <wp:positionV relativeFrom="paragraph">
              <wp:posOffset>0</wp:posOffset>
            </wp:positionV>
            <wp:extent cx="7613780" cy="10761332"/>
            <wp:effectExtent l="0" t="0" r="0" b="0"/>
            <wp:wrapSquare wrapText="bothSides"/>
            <wp:docPr id="1563132621" name="Picture 7" descr="A blue and grey background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32621" name="Picture 7" descr="A blue and grey background with circl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13780" cy="10761332"/>
                    </a:xfrm>
                    <a:prstGeom prst="rect">
                      <a:avLst/>
                    </a:prstGeom>
                  </pic:spPr>
                </pic:pic>
              </a:graphicData>
            </a:graphic>
            <wp14:sizeRelH relativeFrom="page">
              <wp14:pctWidth>0</wp14:pctWidth>
            </wp14:sizeRelH>
            <wp14:sizeRelV relativeFrom="page">
              <wp14:pctHeight>0</wp14:pctHeight>
            </wp14:sizeRelV>
          </wp:anchor>
        </w:drawing>
      </w:r>
      <w:r w:rsidR="00554249">
        <w:rPr>
          <w:rFonts w:ascii="Arial" w:hAnsi="Arial" w:cs="Arial"/>
          <w:noProof/>
          <w:color w:val="009975"/>
        </w:rPr>
        <mc:AlternateContent>
          <mc:Choice Requires="wps">
            <w:drawing>
              <wp:anchor distT="0" distB="0" distL="114300" distR="114300" simplePos="0" relativeHeight="251731456" behindDoc="0" locked="0" layoutInCell="1" allowOverlap="1" wp14:anchorId="2005F295" wp14:editId="66232190">
                <wp:simplePos x="0" y="0"/>
                <wp:positionH relativeFrom="column">
                  <wp:posOffset>482600</wp:posOffset>
                </wp:positionH>
                <wp:positionV relativeFrom="paragraph">
                  <wp:posOffset>-6111240</wp:posOffset>
                </wp:positionV>
                <wp:extent cx="6027420" cy="1847215"/>
                <wp:effectExtent l="0" t="0" r="0" b="0"/>
                <wp:wrapNone/>
                <wp:docPr id="972076818" name="Text Box 8"/>
                <wp:cNvGraphicFramePr/>
                <a:graphic xmlns:a="http://schemas.openxmlformats.org/drawingml/2006/main">
                  <a:graphicData uri="http://schemas.microsoft.com/office/word/2010/wordprocessingShape">
                    <wps:wsp>
                      <wps:cNvSpPr txBox="1"/>
                      <wps:spPr>
                        <a:xfrm>
                          <a:off x="0" y="0"/>
                          <a:ext cx="6027420" cy="1847215"/>
                        </a:xfrm>
                        <a:prstGeom prst="rect">
                          <a:avLst/>
                        </a:prstGeom>
                        <a:noFill/>
                        <a:ln w="6350">
                          <a:noFill/>
                        </a:ln>
                      </wps:spPr>
                      <wps:txbx>
                        <w:txbxContent>
                          <w:p w14:paraId="45781CB7" w14:textId="1E590D38" w:rsidR="00554249" w:rsidRPr="00554249" w:rsidRDefault="00554249" w:rsidP="00554249">
                            <w:pPr>
                              <w:rPr>
                                <w:color w:val="FFFFFF" w:themeColor="background1"/>
                                <w:sz w:val="108"/>
                                <w:szCs w:val="108"/>
                              </w:rPr>
                            </w:pPr>
                            <w:r w:rsidRPr="00554249">
                              <w:rPr>
                                <w:rFonts w:ascii="Manrope" w:hAnsi="Manrope"/>
                                <w:color w:val="FFFFFF" w:themeColor="background1"/>
                                <w:sz w:val="108"/>
                                <w:szCs w:val="108"/>
                              </w:rPr>
                              <w:t>Health</w:t>
                            </w:r>
                            <w:r w:rsidRPr="00554249">
                              <w:rPr>
                                <w:rFonts w:ascii="Manrope" w:hAnsi="Manrope"/>
                                <w:color w:val="FFFFFF" w:themeColor="background1"/>
                                <w:spacing w:val="1"/>
                                <w:sz w:val="108"/>
                                <w:szCs w:val="108"/>
                              </w:rPr>
                              <w:t xml:space="preserve"> </w:t>
                            </w:r>
                            <w:r w:rsidRPr="00554249">
                              <w:rPr>
                                <w:rFonts w:ascii="Manrope" w:hAnsi="Manrope"/>
                                <w:color w:val="FFFFFF" w:themeColor="background1"/>
                                <w:sz w:val="108"/>
                                <w:szCs w:val="108"/>
                              </w:rPr>
                              <w:t>&amp;</w:t>
                            </w:r>
                            <w:r w:rsidRPr="00554249">
                              <w:rPr>
                                <w:rFonts w:ascii="Manrope" w:hAnsi="Manrope"/>
                                <w:color w:val="FFFFFF" w:themeColor="background1"/>
                                <w:spacing w:val="-34"/>
                                <w:sz w:val="108"/>
                                <w:szCs w:val="108"/>
                              </w:rPr>
                              <w:t xml:space="preserve"> </w:t>
                            </w:r>
                            <w:r w:rsidRPr="00554249">
                              <w:rPr>
                                <w:rFonts w:ascii="Manrope" w:hAnsi="Manrope"/>
                                <w:color w:val="FFFFFF" w:themeColor="background1"/>
                                <w:spacing w:val="-34"/>
                                <w:sz w:val="108"/>
                                <w:szCs w:val="108"/>
                              </w:rPr>
                              <w:br/>
                            </w:r>
                            <w:r w:rsidRPr="00554249">
                              <w:rPr>
                                <w:rFonts w:ascii="Manrope" w:hAnsi="Manrope"/>
                                <w:color w:val="FFFFFF" w:themeColor="background1"/>
                                <w:sz w:val="108"/>
                                <w:szCs w:val="108"/>
                              </w:rPr>
                              <w:t>Safety Handbook</w:t>
                            </w:r>
                            <w:r w:rsidRPr="00554249">
                              <w:rPr>
                                <w:rFonts w:ascii="Manrope" w:hAnsi="Manrope"/>
                                <w:color w:val="FFFFFF" w:themeColor="background1"/>
                                <w:sz w:val="108"/>
                                <w:szCs w:val="10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5F295" id="_x0000_s1028" type="#_x0000_t202" style="position:absolute;margin-left:38pt;margin-top:-481.2pt;width:474.6pt;height:145.4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" filled="f" stroked="f" strokeweight=".5pt">
                <v:textbox>
                  <w:txbxContent>
                    <w:p w14:paraId="45781CB7" w14:textId="1E590D38" w:rsidR="00554249" w:rsidRPr="00554249" w:rsidRDefault="00554249" w:rsidP="00554249">
                      <w:pPr>
                        <w:rPr>
                          <w:color w:val="FFFFFF" w:themeColor="background1"/>
                          <w:sz w:val="108"/>
                          <w:szCs w:val="108"/>
                        </w:rPr>
                      </w:pPr>
                      <w:r w:rsidRPr="00554249">
                        <w:rPr>
                          <w:rFonts w:ascii="Manrope" w:hAnsi="Manrope"/>
                          <w:color w:val="FFFFFF" w:themeColor="background1"/>
                          <w:sz w:val="108"/>
                          <w:szCs w:val="108"/>
                        </w:rPr>
                        <w:t>Health</w:t>
                      </w:r>
                      <w:r w:rsidRPr="00554249">
                        <w:rPr>
                          <w:rFonts w:ascii="Manrope" w:hAnsi="Manrope"/>
                          <w:color w:val="FFFFFF" w:themeColor="background1"/>
                          <w:spacing w:val="1"/>
                          <w:sz w:val="108"/>
                          <w:szCs w:val="108"/>
                        </w:rPr>
                        <w:t xml:space="preserve"> </w:t>
                      </w:r>
                      <w:r w:rsidRPr="00554249">
                        <w:rPr>
                          <w:rFonts w:ascii="Manrope" w:hAnsi="Manrope"/>
                          <w:color w:val="FFFFFF" w:themeColor="background1"/>
                          <w:sz w:val="108"/>
                          <w:szCs w:val="108"/>
                        </w:rPr>
                        <w:t>&amp;</w:t>
                      </w:r>
                      <w:r w:rsidRPr="00554249">
                        <w:rPr>
                          <w:rFonts w:ascii="Manrope" w:hAnsi="Manrope"/>
                          <w:color w:val="FFFFFF" w:themeColor="background1"/>
                          <w:spacing w:val="-34"/>
                          <w:sz w:val="108"/>
                          <w:szCs w:val="108"/>
                        </w:rPr>
                        <w:t xml:space="preserve"> </w:t>
                      </w:r>
                      <w:r w:rsidRPr="00554249">
                        <w:rPr>
                          <w:rFonts w:ascii="Manrope" w:hAnsi="Manrope"/>
                          <w:color w:val="FFFFFF" w:themeColor="background1"/>
                          <w:spacing w:val="-34"/>
                          <w:sz w:val="108"/>
                          <w:szCs w:val="108"/>
                        </w:rPr>
                        <w:br/>
                      </w:r>
                      <w:r w:rsidRPr="00554249">
                        <w:rPr>
                          <w:rFonts w:ascii="Manrope" w:hAnsi="Manrope"/>
                          <w:color w:val="FFFFFF" w:themeColor="background1"/>
                          <w:sz w:val="108"/>
                          <w:szCs w:val="108"/>
                        </w:rPr>
                        <w:t>Safety Handbook</w:t>
                      </w:r>
                      <w:r w:rsidRPr="00554249">
                        <w:rPr>
                          <w:rFonts w:ascii="Manrope" w:hAnsi="Manrope"/>
                          <w:color w:val="FFFFFF" w:themeColor="background1"/>
                          <w:sz w:val="108"/>
                          <w:szCs w:val="108"/>
                        </w:rPr>
                        <w:br/>
                      </w:r>
                    </w:p>
                  </w:txbxContent>
                </v:textbox>
              </v:shape>
            </w:pict>
          </mc:Fallback>
        </mc:AlternateContent>
      </w:r>
      <w:r w:rsidR="00554249">
        <w:rPr>
          <w:rFonts w:ascii="Arial" w:hAnsi="Arial" w:cs="Arial"/>
          <w:noProof/>
          <w:color w:val="009975"/>
        </w:rPr>
        <mc:AlternateContent>
          <mc:Choice Requires="wps">
            <w:drawing>
              <wp:anchor distT="0" distB="0" distL="114300" distR="114300" simplePos="0" relativeHeight="251834880" behindDoc="0" locked="0" layoutInCell="1" allowOverlap="1" wp14:anchorId="086D777E" wp14:editId="6CCB7258">
                <wp:simplePos x="0" y="0"/>
                <wp:positionH relativeFrom="column">
                  <wp:posOffset>483235</wp:posOffset>
                </wp:positionH>
                <wp:positionV relativeFrom="paragraph">
                  <wp:posOffset>-4262755</wp:posOffset>
                </wp:positionV>
                <wp:extent cx="7613779" cy="746449"/>
                <wp:effectExtent l="0" t="0" r="0" b="0"/>
                <wp:wrapNone/>
                <wp:docPr id="1824608629" name="Text Box 9"/>
                <wp:cNvGraphicFramePr/>
                <a:graphic xmlns:a="http://schemas.openxmlformats.org/drawingml/2006/main">
                  <a:graphicData uri="http://schemas.microsoft.com/office/word/2010/wordprocessingShape">
                    <wps:wsp>
                      <wps:cNvSpPr txBox="1"/>
                      <wps:spPr>
                        <a:xfrm>
                          <a:off x="0" y="0"/>
                          <a:ext cx="7613779" cy="746449"/>
                        </a:xfrm>
                        <a:prstGeom prst="rect">
                          <a:avLst/>
                        </a:prstGeom>
                        <a:noFill/>
                        <a:ln w="6350">
                          <a:noFill/>
                        </a:ln>
                      </wps:spPr>
                      <wps:txbx>
                        <w:txbxContent>
                          <w:p w14:paraId="76C82531" w14:textId="13732C8C" w:rsidR="00554249" w:rsidRPr="00554249" w:rsidRDefault="00554249" w:rsidP="00554249">
                            <w:pPr>
                              <w:pStyle w:val="Title"/>
                              <w:spacing w:before="409" w:line="177" w:lineRule="auto"/>
                              <w:ind w:left="0" w:right="5181"/>
                              <w:rPr>
                                <w:color w:val="FFFFFF" w:themeColor="background1"/>
                              </w:rPr>
                            </w:pPr>
                            <w:r w:rsidRPr="00554249">
                              <w:rPr>
                                <w:rFonts w:ascii="Manrope" w:hAnsi="Manrope"/>
                                <w:color w:val="FFFFFF" w:themeColor="background1"/>
                                <w:sz w:val="46"/>
                              </w:rPr>
                              <w:t>Policy Folder: Health&amp;</w:t>
                            </w:r>
                            <w:r w:rsidRPr="00554249">
                              <w:rPr>
                                <w:rFonts w:ascii="Manrope" w:hAnsi="Manrope"/>
                                <w:color w:val="FFFFFF" w:themeColor="background1"/>
                                <w:spacing w:val="-12"/>
                                <w:sz w:val="46"/>
                              </w:rPr>
                              <w:t xml:space="preserve"> </w:t>
                            </w:r>
                            <w:r w:rsidRPr="00554249">
                              <w:rPr>
                                <w:rFonts w:ascii="Manrope" w:hAnsi="Manrope"/>
                                <w:color w:val="FFFFFF" w:themeColor="background1"/>
                                <w:sz w:val="46"/>
                              </w:rPr>
                              <w:t>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D777E" id="Text Box 9" o:spid="_x0000_s1029" type="#_x0000_t202" style="position:absolute;margin-left:38.05pt;margin-top:-335.65pt;width:599.5pt;height:58.8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" filled="f" stroked="f" strokeweight=".5pt">
                <v:textbox>
                  <w:txbxContent>
                    <w:p w14:paraId="76C82531" w14:textId="13732C8C" w:rsidR="00554249" w:rsidRPr="00554249" w:rsidRDefault="00554249" w:rsidP="00554249">
                      <w:pPr>
                        <w:pStyle w:val="Title"/>
                        <w:spacing w:before="409" w:line="177" w:lineRule="auto"/>
                        <w:ind w:left="0" w:right="5181"/>
                        <w:rPr>
                          <w:color w:val="FFFFFF" w:themeColor="background1"/>
                        </w:rPr>
                      </w:pPr>
                      <w:r w:rsidRPr="00554249">
                        <w:rPr>
                          <w:rFonts w:ascii="Manrope" w:hAnsi="Manrope"/>
                          <w:color w:val="FFFFFF" w:themeColor="background1"/>
                          <w:sz w:val="46"/>
                        </w:rPr>
                        <w:t>Policy Folder: Health&amp;</w:t>
                      </w:r>
                      <w:r w:rsidRPr="00554249">
                        <w:rPr>
                          <w:rFonts w:ascii="Manrope" w:hAnsi="Manrope"/>
                          <w:color w:val="FFFFFF" w:themeColor="background1"/>
                          <w:spacing w:val="-12"/>
                          <w:sz w:val="46"/>
                        </w:rPr>
                        <w:t xml:space="preserve"> </w:t>
                      </w:r>
                      <w:r w:rsidRPr="00554249">
                        <w:rPr>
                          <w:rFonts w:ascii="Manrope" w:hAnsi="Manrope"/>
                          <w:color w:val="FFFFFF" w:themeColor="background1"/>
                          <w:sz w:val="46"/>
                        </w:rPr>
                        <w:t>Safety</w:t>
                      </w:r>
                    </w:p>
                  </w:txbxContent>
                </v:textbox>
              </v:shape>
            </w:pict>
          </mc:Fallback>
        </mc:AlternateContent>
      </w:r>
      <w:r w:rsidR="003D5418">
        <w:rPr>
          <w:noProof/>
        </w:rPr>
        <mc:AlternateContent>
          <mc:Choice Requires="wps">
            <w:drawing>
              <wp:inline distT="0" distB="0" distL="114300" distR="114300" wp14:anchorId="580C2B41" wp14:editId="1C878F01">
                <wp:extent cx="9541510" cy="2686050"/>
                <wp:effectExtent l="0" t="0" r="0" b="0"/>
                <wp:docPr id="1845250657" name="Text Box 8"/>
                <wp:cNvGraphicFramePr/>
                <a:graphic xmlns:a="http://schemas.openxmlformats.org/drawingml/2006/main">
                  <a:graphicData uri="http://schemas.microsoft.com/office/word/2010/wordprocessingShape">
                    <wps:wsp>
                      <wps:cNvSpPr txBox="1"/>
                      <wps:spPr>
                        <a:xfrm>
                          <a:off x="0" y="0"/>
                          <a:ext cx="9541510" cy="2686050"/>
                        </a:xfrm>
                        <a:prstGeom prst="rect">
                          <a:avLst/>
                        </a:prstGeom>
                        <a:noFill/>
                        <a:ln w="6350">
                          <a:noFill/>
                        </a:ln>
                      </wps:spPr>
                      <wps:txbx>
                        <w:txbxContent>
                          <w:p w14:paraId="7DA9E0BF" w14:textId="77777777" w:rsidR="003D5418" w:rsidRPr="003D5418" w:rsidRDefault="003D5418" w:rsidP="003D5418">
                            <w:pPr>
                              <w:pStyle w:val="Title"/>
                              <w:spacing w:before="409" w:line="177" w:lineRule="auto"/>
                              <w:ind w:left="0" w:right="5181"/>
                              <w:rPr>
                                <w:rFonts w:ascii="Manrope" w:hAnsi="Manrope"/>
                                <w:color w:val="FFFFFF" w:themeColor="background1"/>
                                <w:spacing w:val="-34"/>
                                <w:sz w:val="96"/>
                                <w:szCs w:val="96"/>
                              </w:rPr>
                            </w:pPr>
                            <w:r w:rsidRPr="003D5418">
                              <w:rPr>
                                <w:rFonts w:ascii="Manrope" w:hAnsi="Manrope"/>
                                <w:color w:val="FFFFFF" w:themeColor="background1"/>
                                <w:sz w:val="96"/>
                                <w:szCs w:val="96"/>
                              </w:rPr>
                              <w:t>Health</w:t>
                            </w:r>
                            <w:r w:rsidRPr="003D5418">
                              <w:rPr>
                                <w:rFonts w:ascii="Manrope" w:hAnsi="Manrope"/>
                                <w:color w:val="FFFFFF" w:themeColor="background1"/>
                                <w:spacing w:val="1"/>
                                <w:sz w:val="96"/>
                                <w:szCs w:val="96"/>
                              </w:rPr>
                              <w:t xml:space="preserve"> </w:t>
                            </w:r>
                            <w:r w:rsidRPr="003D5418">
                              <w:rPr>
                                <w:rFonts w:ascii="Manrope" w:hAnsi="Manrope"/>
                                <w:color w:val="FFFFFF" w:themeColor="background1"/>
                                <w:sz w:val="96"/>
                                <w:szCs w:val="96"/>
                              </w:rPr>
                              <w:t>&amp;</w:t>
                            </w:r>
                            <w:r w:rsidRPr="003D5418">
                              <w:rPr>
                                <w:rFonts w:ascii="Manrope" w:hAnsi="Manrope"/>
                                <w:color w:val="FFFFFF" w:themeColor="background1"/>
                                <w:spacing w:val="-34"/>
                                <w:sz w:val="96"/>
                                <w:szCs w:val="96"/>
                              </w:rPr>
                              <w:t xml:space="preserve">  </w:t>
                            </w:r>
                          </w:p>
                          <w:p w14:paraId="312B913A" w14:textId="5C1B8FE9" w:rsidR="003D5418" w:rsidRPr="003D5418" w:rsidRDefault="003D5418" w:rsidP="003D5418">
                            <w:pPr>
                              <w:pStyle w:val="Title"/>
                              <w:spacing w:before="409" w:line="177" w:lineRule="auto"/>
                              <w:ind w:left="0" w:right="5181"/>
                              <w:rPr>
                                <w:rFonts w:ascii="Manrope" w:hAnsi="Manrope"/>
                                <w:color w:val="FFFFFF" w:themeColor="background1"/>
                                <w:sz w:val="96"/>
                                <w:szCs w:val="96"/>
                              </w:rPr>
                            </w:pPr>
                            <w:r w:rsidRPr="003D5418">
                              <w:rPr>
                                <w:rFonts w:ascii="Manrope" w:hAnsi="Manrope"/>
                                <w:color w:val="FFFFFF" w:themeColor="background1"/>
                                <w:sz w:val="96"/>
                                <w:szCs w:val="96"/>
                              </w:rPr>
                              <w:t>Safety Handbook</w:t>
                            </w:r>
                          </w:p>
                          <w:p w14:paraId="6F6F3AAE" w14:textId="77777777" w:rsidR="003D5418" w:rsidRPr="003D5418" w:rsidRDefault="003D5418" w:rsidP="003D5418">
                            <w:pPr>
                              <w:spacing w:before="634" w:line="206" w:lineRule="auto"/>
                              <w:ind w:right="5204"/>
                              <w:rPr>
                                <w:rFonts w:ascii="Manrope" w:hAnsi="Manrope"/>
                                <w:color w:val="FFFFFF" w:themeColor="background1"/>
                                <w:sz w:val="46"/>
                              </w:rPr>
                            </w:pPr>
                            <w:r w:rsidRPr="003D5418">
                              <w:rPr>
                                <w:rFonts w:ascii="Manrope" w:hAnsi="Manrope"/>
                                <w:color w:val="FFFFFF" w:themeColor="background1"/>
                                <w:sz w:val="46"/>
                              </w:rPr>
                              <w:t>Policy Folder:</w:t>
                            </w:r>
                            <w:r w:rsidRPr="003D5418">
                              <w:rPr>
                                <w:rFonts w:ascii="Manrope" w:hAnsi="Manrope"/>
                                <w:color w:val="FFFFFF" w:themeColor="background1"/>
                                <w:spacing w:val="1"/>
                                <w:sz w:val="46"/>
                              </w:rPr>
                              <w:t xml:space="preserve"> </w:t>
                            </w:r>
                            <w:r w:rsidRPr="003D5418">
                              <w:rPr>
                                <w:rFonts w:ascii="Manrope" w:hAnsi="Manrope"/>
                                <w:color w:val="FFFFFF" w:themeColor="background1"/>
                                <w:sz w:val="46"/>
                              </w:rPr>
                              <w:t>Health</w:t>
                            </w:r>
                            <w:r w:rsidRPr="003D5418">
                              <w:rPr>
                                <w:rFonts w:ascii="Manrope" w:hAnsi="Manrope"/>
                                <w:color w:val="FFFFFF" w:themeColor="background1"/>
                                <w:spacing w:val="-12"/>
                                <w:sz w:val="46"/>
                              </w:rPr>
                              <w:t xml:space="preserve"> </w:t>
                            </w:r>
                            <w:r w:rsidRPr="003D5418">
                              <w:rPr>
                                <w:rFonts w:ascii="Manrope" w:hAnsi="Manrope"/>
                                <w:color w:val="FFFFFF" w:themeColor="background1"/>
                                <w:sz w:val="46"/>
                              </w:rPr>
                              <w:t>&amp;</w:t>
                            </w:r>
                            <w:r w:rsidRPr="003D5418">
                              <w:rPr>
                                <w:rFonts w:ascii="Manrope" w:hAnsi="Manrope"/>
                                <w:color w:val="FFFFFF" w:themeColor="background1"/>
                                <w:spacing w:val="-12"/>
                                <w:sz w:val="46"/>
                              </w:rPr>
                              <w:t xml:space="preserve"> </w:t>
                            </w:r>
                            <w:r w:rsidRPr="003D5418">
                              <w:rPr>
                                <w:rFonts w:ascii="Manrope" w:hAnsi="Manrope"/>
                                <w:color w:val="FFFFFF" w:themeColor="background1"/>
                                <w:sz w:val="46"/>
                              </w:rPr>
                              <w:t>Safety</w:t>
                            </w:r>
                          </w:p>
                          <w:p w14:paraId="192B1289" w14:textId="77777777" w:rsidR="003D5418" w:rsidRPr="003D5418" w:rsidRDefault="003D5418" w:rsidP="003D5418">
                            <w:pPr>
                              <w:rPr>
                                <w:rFonts w:ascii="Manrope" w:hAnsi="Manrope"/>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80C2B41" id="Text Box 8" o:spid="_x0000_s1030" type="#_x0000_t202" style="width:751.3pt;height: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" filled="f" stroked="f" strokeweight=".5pt">
                <v:textbox>
                  <w:txbxContent>
                    <w:p w14:paraId="7DA9E0BF" w14:textId="77777777" w:rsidR="003D5418" w:rsidRPr="003D5418" w:rsidRDefault="003D5418" w:rsidP="003D5418">
                      <w:pPr>
                        <w:pStyle w:val="Title"/>
                        <w:spacing w:before="409" w:line="177" w:lineRule="auto"/>
                        <w:ind w:left="0" w:right="5181"/>
                        <w:rPr>
                          <w:rFonts w:ascii="Manrope" w:hAnsi="Manrope"/>
                          <w:color w:val="FFFFFF" w:themeColor="background1"/>
                          <w:spacing w:val="-34"/>
                          <w:sz w:val="96"/>
                          <w:szCs w:val="96"/>
                        </w:rPr>
                      </w:pPr>
                      <w:r w:rsidRPr="003D5418">
                        <w:rPr>
                          <w:rFonts w:ascii="Manrope" w:hAnsi="Manrope"/>
                          <w:color w:val="FFFFFF" w:themeColor="background1"/>
                          <w:sz w:val="96"/>
                          <w:szCs w:val="96"/>
                        </w:rPr>
                        <w:t>Health</w:t>
                      </w:r>
                      <w:r w:rsidRPr="003D5418">
                        <w:rPr>
                          <w:rFonts w:ascii="Manrope" w:hAnsi="Manrope"/>
                          <w:color w:val="FFFFFF" w:themeColor="background1"/>
                          <w:spacing w:val="1"/>
                          <w:sz w:val="96"/>
                          <w:szCs w:val="96"/>
                        </w:rPr>
                        <w:t xml:space="preserve"> </w:t>
                      </w:r>
                      <w:r w:rsidRPr="003D5418">
                        <w:rPr>
                          <w:rFonts w:ascii="Manrope" w:hAnsi="Manrope"/>
                          <w:color w:val="FFFFFF" w:themeColor="background1"/>
                          <w:sz w:val="96"/>
                          <w:szCs w:val="96"/>
                        </w:rPr>
                        <w:t>&amp;</w:t>
                      </w:r>
                      <w:r w:rsidRPr="003D5418">
                        <w:rPr>
                          <w:rFonts w:ascii="Manrope" w:hAnsi="Manrope"/>
                          <w:color w:val="FFFFFF" w:themeColor="background1"/>
                          <w:spacing w:val="-34"/>
                          <w:sz w:val="96"/>
                          <w:szCs w:val="96"/>
                        </w:rPr>
                        <w:t xml:space="preserve">  </w:t>
                      </w:r>
                    </w:p>
                    <w:p w14:paraId="312B913A" w14:textId="5C1B8FE9" w:rsidR="003D5418" w:rsidRPr="003D5418" w:rsidRDefault="003D5418" w:rsidP="003D5418">
                      <w:pPr>
                        <w:pStyle w:val="Title"/>
                        <w:spacing w:before="409" w:line="177" w:lineRule="auto"/>
                        <w:ind w:left="0" w:right="5181"/>
                        <w:rPr>
                          <w:rFonts w:ascii="Manrope" w:hAnsi="Manrope"/>
                          <w:color w:val="FFFFFF" w:themeColor="background1"/>
                          <w:sz w:val="96"/>
                          <w:szCs w:val="96"/>
                        </w:rPr>
                      </w:pPr>
                      <w:r w:rsidRPr="003D5418">
                        <w:rPr>
                          <w:rFonts w:ascii="Manrope" w:hAnsi="Manrope"/>
                          <w:color w:val="FFFFFF" w:themeColor="background1"/>
                          <w:sz w:val="96"/>
                          <w:szCs w:val="96"/>
                        </w:rPr>
                        <w:t>Safety Handbook</w:t>
                      </w:r>
                    </w:p>
                    <w:p w14:paraId="6F6F3AAE" w14:textId="77777777" w:rsidR="003D5418" w:rsidRPr="003D5418" w:rsidRDefault="003D5418" w:rsidP="003D5418">
                      <w:pPr>
                        <w:spacing w:before="634" w:line="206" w:lineRule="auto"/>
                        <w:ind w:right="5204"/>
                        <w:rPr>
                          <w:rFonts w:ascii="Manrope" w:hAnsi="Manrope"/>
                          <w:color w:val="FFFFFF" w:themeColor="background1"/>
                          <w:sz w:val="46"/>
                        </w:rPr>
                      </w:pPr>
                      <w:r w:rsidRPr="003D5418">
                        <w:rPr>
                          <w:rFonts w:ascii="Manrope" w:hAnsi="Manrope"/>
                          <w:color w:val="FFFFFF" w:themeColor="background1"/>
                          <w:sz w:val="46"/>
                        </w:rPr>
                        <w:t>Policy Folder:</w:t>
                      </w:r>
                      <w:r w:rsidRPr="003D5418">
                        <w:rPr>
                          <w:rFonts w:ascii="Manrope" w:hAnsi="Manrope"/>
                          <w:color w:val="FFFFFF" w:themeColor="background1"/>
                          <w:spacing w:val="1"/>
                          <w:sz w:val="46"/>
                        </w:rPr>
                        <w:t xml:space="preserve"> </w:t>
                      </w:r>
                      <w:r w:rsidRPr="003D5418">
                        <w:rPr>
                          <w:rFonts w:ascii="Manrope" w:hAnsi="Manrope"/>
                          <w:color w:val="FFFFFF" w:themeColor="background1"/>
                          <w:sz w:val="46"/>
                        </w:rPr>
                        <w:t>Health</w:t>
                      </w:r>
                      <w:r w:rsidRPr="003D5418">
                        <w:rPr>
                          <w:rFonts w:ascii="Manrope" w:hAnsi="Manrope"/>
                          <w:color w:val="FFFFFF" w:themeColor="background1"/>
                          <w:spacing w:val="-12"/>
                          <w:sz w:val="46"/>
                        </w:rPr>
                        <w:t xml:space="preserve"> </w:t>
                      </w:r>
                      <w:r w:rsidRPr="003D5418">
                        <w:rPr>
                          <w:rFonts w:ascii="Manrope" w:hAnsi="Manrope"/>
                          <w:color w:val="FFFFFF" w:themeColor="background1"/>
                          <w:sz w:val="46"/>
                        </w:rPr>
                        <w:t>&amp;</w:t>
                      </w:r>
                      <w:r w:rsidRPr="003D5418">
                        <w:rPr>
                          <w:rFonts w:ascii="Manrope" w:hAnsi="Manrope"/>
                          <w:color w:val="FFFFFF" w:themeColor="background1"/>
                          <w:spacing w:val="-12"/>
                          <w:sz w:val="46"/>
                        </w:rPr>
                        <w:t xml:space="preserve"> </w:t>
                      </w:r>
                      <w:r w:rsidRPr="003D5418">
                        <w:rPr>
                          <w:rFonts w:ascii="Manrope" w:hAnsi="Manrope"/>
                          <w:color w:val="FFFFFF" w:themeColor="background1"/>
                          <w:sz w:val="46"/>
                        </w:rPr>
                        <w:t>Safety</w:t>
                      </w:r>
                    </w:p>
                    <w:p w14:paraId="192B1289" w14:textId="77777777" w:rsidR="003D5418" w:rsidRPr="003D5418" w:rsidRDefault="003D5418" w:rsidP="003D5418">
                      <w:pPr>
                        <w:rPr>
                          <w:rFonts w:ascii="Manrope" w:hAnsi="Manrope"/>
                          <w:color w:val="FFFFFF" w:themeColor="background1"/>
                        </w:rPr>
                      </w:pPr>
                    </w:p>
                  </w:txbxContent>
                </v:textbox>
                <w10:anchorlock/>
              </v:shape>
            </w:pict>
          </mc:Fallback>
        </mc:AlternateContent>
      </w:r>
    </w:p>
    <w:p w14:paraId="5D52AEA0" w14:textId="0068CA48" w:rsidR="005704FD" w:rsidRPr="00ED5C7F" w:rsidRDefault="005704FD" w:rsidP="00ED5C7F">
      <w:pPr>
        <w:spacing w:line="206" w:lineRule="auto"/>
        <w:rPr>
          <w:rFonts w:ascii="Arial" w:hAnsi="Arial" w:cs="Arial"/>
          <w:sz w:val="46"/>
        </w:rPr>
        <w:sectPr w:rsidR="005704FD" w:rsidRPr="00ED5C7F" w:rsidSect="00EE3FC9">
          <w:headerReference w:type="default" r:id="rId13"/>
          <w:footerReference w:type="default" r:id="rId14"/>
          <w:type w:val="continuous"/>
          <w:pgSz w:w="11910" w:h="16840"/>
          <w:pgMar w:top="0" w:right="620" w:bottom="280" w:left="620" w:header="720" w:footer="720" w:gutter="0"/>
          <w:cols w:space="720"/>
          <w:titlePg/>
          <w:docGrid w:linePitch="299"/>
        </w:sectPr>
      </w:pPr>
    </w:p>
    <w:p w14:paraId="48021B59" w14:textId="1B09CC17" w:rsidR="005704FD" w:rsidRPr="00ED5C7F" w:rsidRDefault="002049F5" w:rsidP="006319BF">
      <w:pPr>
        <w:tabs>
          <w:tab w:val="left" w:pos="960"/>
          <w:tab w:val="left" w:pos="4800"/>
          <w:tab w:val="left" w:pos="9465"/>
        </w:tabs>
        <w:ind w:left="100"/>
        <w:rPr>
          <w:rFonts w:ascii="Arial" w:hAnsi="Arial" w:cs="Arial"/>
          <w:sz w:val="20"/>
        </w:rPr>
      </w:pPr>
      <w:r w:rsidRPr="00ED5C7F">
        <w:rPr>
          <w:rFonts w:ascii="Arial" w:hAnsi="Arial" w:cs="Arial"/>
          <w:sz w:val="20"/>
        </w:rPr>
        <w:lastRenderedPageBreak/>
        <w:tab/>
      </w:r>
      <w:r w:rsidR="006319BF">
        <w:rPr>
          <w:rFonts w:ascii="Arial" w:hAnsi="Arial" w:cs="Arial"/>
          <w:sz w:val="20"/>
        </w:rPr>
        <w:tab/>
      </w:r>
      <w:r w:rsidR="001D7E0D" w:rsidRPr="00ED5C7F">
        <w:rPr>
          <w:rFonts w:ascii="Arial" w:hAnsi="Arial" w:cs="Arial"/>
          <w:sz w:val="20"/>
        </w:rPr>
        <w:tab/>
      </w:r>
    </w:p>
    <w:p w14:paraId="5E628106" w14:textId="19792B58" w:rsidR="00396A5B" w:rsidRDefault="00396A5B" w:rsidP="07929B37">
      <w:pPr>
        <w:pStyle w:val="BodyText"/>
        <w:spacing w:before="1"/>
        <w:rPr>
          <w:rFonts w:ascii="Arial" w:hAnsi="Arial" w:cs="Arial"/>
          <w:sz w:val="21"/>
          <w:szCs w:val="21"/>
        </w:rPr>
      </w:pPr>
    </w:p>
    <w:p w14:paraId="42F96F3A" w14:textId="77777777" w:rsidR="00396A5B" w:rsidRDefault="00396A5B" w:rsidP="00ED5C7F">
      <w:pPr>
        <w:pStyle w:val="BodyText"/>
        <w:spacing w:before="1"/>
        <w:rPr>
          <w:rFonts w:ascii="Arial" w:hAnsi="Arial" w:cs="Arial"/>
          <w:sz w:val="21"/>
        </w:rPr>
      </w:pPr>
    </w:p>
    <w:p w14:paraId="7A7935E4" w14:textId="77777777" w:rsidR="008A48E1" w:rsidRPr="002B1123" w:rsidRDefault="008A48E1" w:rsidP="008A48E1">
      <w:pPr>
        <w:pStyle w:val="ListParagraph"/>
        <w:numPr>
          <w:ilvl w:val="0"/>
          <w:numId w:val="1"/>
        </w:numPr>
        <w:kinsoku w:val="0"/>
        <w:overflowPunct w:val="0"/>
        <w:autoSpaceDE/>
        <w:autoSpaceDN/>
        <w:contextualSpacing/>
        <w:textAlignment w:val="baseline"/>
        <w:rPr>
          <w:rFonts w:asciiTheme="minorHAnsi" w:eastAsia="Times New Roman" w:hAnsiTheme="minorHAnsi" w:cstheme="minorHAnsi"/>
          <w:b/>
          <w:bCs/>
          <w:spacing w:val="-2"/>
          <w:sz w:val="28"/>
          <w:szCs w:val="28"/>
          <w:lang w:eastAsia="en-GB"/>
        </w:rPr>
      </w:pPr>
      <w:r w:rsidRPr="002B1123">
        <w:rPr>
          <w:rFonts w:asciiTheme="minorHAnsi" w:eastAsia="Times New Roman" w:hAnsiTheme="minorHAnsi" w:cstheme="minorHAnsi"/>
          <w:b/>
          <w:bCs/>
          <w:spacing w:val="-2"/>
          <w:sz w:val="28"/>
          <w:szCs w:val="28"/>
          <w:lang w:eastAsia="en-GB"/>
        </w:rPr>
        <w:t>Rationale</w:t>
      </w:r>
    </w:p>
    <w:p w14:paraId="17156118" w14:textId="77777777" w:rsidR="008A48E1" w:rsidRPr="002B1123" w:rsidRDefault="008A48E1" w:rsidP="008A48E1">
      <w:pPr>
        <w:pStyle w:val="ListParagraph"/>
        <w:kinsoku w:val="0"/>
        <w:overflowPunct w:val="0"/>
        <w:textAlignment w:val="baseline"/>
        <w:rPr>
          <w:rFonts w:asciiTheme="minorHAnsi" w:eastAsia="Times New Roman" w:hAnsiTheme="minorHAnsi" w:cstheme="minorHAnsi"/>
          <w:b/>
          <w:bCs/>
          <w:spacing w:val="-2"/>
          <w:sz w:val="28"/>
          <w:szCs w:val="28"/>
          <w:lang w:eastAsia="en-GB"/>
        </w:rPr>
      </w:pPr>
    </w:p>
    <w:p w14:paraId="2A3A9389" w14:textId="77777777" w:rsidR="008A48E1" w:rsidRPr="002B1123" w:rsidRDefault="008A48E1" w:rsidP="008A48E1">
      <w:pPr>
        <w:kinsoku w:val="0"/>
        <w:overflowPunct w:val="0"/>
        <w:ind w:right="72"/>
        <w:jc w:val="both"/>
        <w:textAlignment w:val="baseline"/>
        <w:rPr>
          <w:rFonts w:asciiTheme="minorHAnsi" w:eastAsia="Times New Roman" w:hAnsiTheme="minorHAnsi" w:cstheme="minorHAnsi"/>
          <w:spacing w:val="-4"/>
          <w:lang w:eastAsia="en-GB"/>
        </w:rPr>
      </w:pPr>
      <w:r w:rsidRPr="002B1123">
        <w:rPr>
          <w:rFonts w:asciiTheme="minorHAnsi" w:eastAsia="Times New Roman" w:hAnsiTheme="minorHAnsi" w:cstheme="minorHAnsi"/>
          <w:spacing w:val="-4"/>
          <w:lang w:eastAsia="en-GB"/>
        </w:rPr>
        <w:t xml:space="preserve">We are currently within the greatest period of curriculum change for many years. The introduction of both new </w:t>
      </w:r>
      <w:proofErr w:type="spellStart"/>
      <w:r w:rsidRPr="002B1123">
        <w:rPr>
          <w:rFonts w:asciiTheme="minorHAnsi" w:eastAsia="Times New Roman" w:hAnsiTheme="minorHAnsi" w:cstheme="minorHAnsi"/>
          <w:spacing w:val="-4"/>
          <w:lang w:eastAsia="en-GB"/>
        </w:rPr>
        <w:t>programmes</w:t>
      </w:r>
      <w:proofErr w:type="spellEnd"/>
      <w:r w:rsidRPr="002B1123">
        <w:rPr>
          <w:rFonts w:asciiTheme="minorHAnsi" w:eastAsia="Times New Roman" w:hAnsiTheme="minorHAnsi" w:cstheme="minorHAnsi"/>
          <w:spacing w:val="-4"/>
          <w:lang w:eastAsia="en-GB"/>
        </w:rPr>
        <w:t xml:space="preserve"> of study and new methods of assessment have brought with them challenges and opportunities. We </w:t>
      </w:r>
      <w:proofErr w:type="spellStart"/>
      <w:r w:rsidRPr="002B1123">
        <w:rPr>
          <w:rFonts w:asciiTheme="minorHAnsi" w:eastAsia="Times New Roman" w:hAnsiTheme="minorHAnsi" w:cstheme="minorHAnsi"/>
          <w:spacing w:val="-4"/>
          <w:lang w:eastAsia="en-GB"/>
        </w:rPr>
        <w:t>recognise</w:t>
      </w:r>
      <w:proofErr w:type="spellEnd"/>
      <w:r w:rsidRPr="002B1123">
        <w:rPr>
          <w:rFonts w:asciiTheme="minorHAnsi" w:eastAsia="Times New Roman" w:hAnsiTheme="minorHAnsi" w:cstheme="minorHAnsi"/>
          <w:spacing w:val="-4"/>
          <w:lang w:eastAsia="en-GB"/>
        </w:rPr>
        <w:t xml:space="preserve"> and acknowledge that, during this period of transition, it will take time to change and develop our new curriculum but, within this process, the commitment to deliver excellence for our pupils, set out within this policy, remains constant.</w:t>
      </w:r>
    </w:p>
    <w:p w14:paraId="243AC2FE" w14:textId="77777777" w:rsidR="008A48E1" w:rsidRPr="002B1123" w:rsidRDefault="008A48E1" w:rsidP="008A48E1">
      <w:pPr>
        <w:kinsoku w:val="0"/>
        <w:overflowPunct w:val="0"/>
        <w:ind w:right="72"/>
        <w:jc w:val="both"/>
        <w:textAlignment w:val="baseline"/>
        <w:rPr>
          <w:rFonts w:asciiTheme="minorHAnsi" w:eastAsia="Times New Roman" w:hAnsiTheme="minorHAnsi" w:cstheme="minorHAnsi"/>
          <w:spacing w:val="-4"/>
          <w:lang w:eastAsia="en-GB"/>
        </w:rPr>
      </w:pPr>
    </w:p>
    <w:p w14:paraId="7D57440A" w14:textId="77777777" w:rsidR="008A48E1" w:rsidRPr="002B1123" w:rsidRDefault="008A48E1" w:rsidP="008A48E1">
      <w:pPr>
        <w:kinsoku w:val="0"/>
        <w:overflowPunct w:val="0"/>
        <w:ind w:right="72"/>
        <w:jc w:val="both"/>
        <w:textAlignment w:val="baseline"/>
        <w:rPr>
          <w:rFonts w:asciiTheme="minorHAnsi" w:eastAsia="Times New Roman" w:hAnsiTheme="minorHAnsi" w:cstheme="minorHAnsi"/>
          <w:lang w:eastAsia="en-GB"/>
        </w:rPr>
      </w:pPr>
      <w:r w:rsidRPr="002B1123">
        <w:rPr>
          <w:rFonts w:asciiTheme="minorHAnsi" w:eastAsia="Times New Roman" w:hAnsiTheme="minorHAnsi" w:cstheme="minorHAnsi"/>
          <w:lang w:eastAsia="en-GB"/>
        </w:rPr>
        <w:t>The process that we are working through will be ongoing. The need for our curriculum to be flexible, adaptable and robust enough to meet the ever-changing demands of the modern world, and best prepare our pupils for a life within it, is the cornerstone of this policy.</w:t>
      </w:r>
    </w:p>
    <w:p w14:paraId="17DA3590" w14:textId="77777777" w:rsidR="008A48E1" w:rsidRPr="002B1123" w:rsidRDefault="008A48E1" w:rsidP="008A48E1">
      <w:pPr>
        <w:kinsoku w:val="0"/>
        <w:overflowPunct w:val="0"/>
        <w:ind w:right="72"/>
        <w:jc w:val="both"/>
        <w:textAlignment w:val="baseline"/>
        <w:rPr>
          <w:rFonts w:asciiTheme="minorHAnsi" w:eastAsia="Times New Roman" w:hAnsiTheme="minorHAnsi" w:cstheme="minorHAnsi"/>
          <w:lang w:eastAsia="en-GB"/>
        </w:rPr>
      </w:pPr>
    </w:p>
    <w:p w14:paraId="29458797" w14:textId="77777777" w:rsidR="008A48E1" w:rsidRPr="002B1123" w:rsidRDefault="008A48E1" w:rsidP="008A48E1">
      <w:pPr>
        <w:kinsoku w:val="0"/>
        <w:overflowPunct w:val="0"/>
        <w:ind w:right="72"/>
        <w:jc w:val="both"/>
        <w:textAlignment w:val="baseline"/>
        <w:rPr>
          <w:rFonts w:asciiTheme="minorHAnsi" w:eastAsia="Times New Roman" w:hAnsiTheme="minorHAnsi" w:cstheme="minorHAnsi"/>
          <w:lang w:eastAsia="en-GB"/>
        </w:rPr>
      </w:pPr>
      <w:r w:rsidRPr="002B1123">
        <w:rPr>
          <w:rFonts w:asciiTheme="minorHAnsi" w:eastAsia="Times New Roman" w:hAnsiTheme="minorHAnsi" w:cstheme="minorHAnsi"/>
          <w:lang w:eastAsia="en-GB"/>
        </w:rPr>
        <w:t xml:space="preserve">While independent school standards do not require National Curriculum coverage, our school is committed to covering the National Curriculum (incorporating recent statutory changes) and its </w:t>
      </w:r>
      <w:proofErr w:type="spellStart"/>
      <w:r w:rsidRPr="002B1123">
        <w:rPr>
          <w:rFonts w:asciiTheme="minorHAnsi" w:eastAsia="Times New Roman" w:hAnsiTheme="minorHAnsi" w:cstheme="minorHAnsi"/>
          <w:lang w:eastAsia="en-GB"/>
        </w:rPr>
        <w:t>programmes</w:t>
      </w:r>
      <w:proofErr w:type="spellEnd"/>
      <w:r w:rsidRPr="002B1123">
        <w:rPr>
          <w:rFonts w:asciiTheme="minorHAnsi" w:eastAsia="Times New Roman" w:hAnsiTheme="minorHAnsi" w:cstheme="minorHAnsi"/>
          <w:lang w:eastAsia="en-GB"/>
        </w:rPr>
        <w:t xml:space="preserve"> of study wherever possible. This commitment must however be consistent with any Education Health Care Plan </w:t>
      </w:r>
      <w:r>
        <w:rPr>
          <w:rFonts w:asciiTheme="minorHAnsi" w:eastAsia="Times New Roman" w:hAnsiTheme="minorHAnsi" w:cstheme="minorHAnsi"/>
          <w:lang w:eastAsia="en-GB"/>
        </w:rPr>
        <w:t xml:space="preserve">outcomes </w:t>
      </w:r>
      <w:r w:rsidRPr="002B1123">
        <w:rPr>
          <w:rFonts w:asciiTheme="minorHAnsi" w:eastAsia="Times New Roman" w:hAnsiTheme="minorHAnsi" w:cstheme="minorHAnsi"/>
          <w:lang w:eastAsia="en-GB"/>
        </w:rPr>
        <w:t xml:space="preserve">for any young person who may well </w:t>
      </w:r>
      <w:proofErr w:type="spellStart"/>
      <w:r w:rsidRPr="002B1123">
        <w:rPr>
          <w:rFonts w:asciiTheme="minorHAnsi" w:eastAsia="Times New Roman" w:hAnsiTheme="minorHAnsi" w:cstheme="minorHAnsi"/>
          <w:lang w:eastAsia="en-GB"/>
        </w:rPr>
        <w:t>prioritise</w:t>
      </w:r>
      <w:proofErr w:type="spellEnd"/>
      <w:r w:rsidRPr="002B1123">
        <w:rPr>
          <w:rFonts w:asciiTheme="minorHAnsi" w:eastAsia="Times New Roman" w:hAnsiTheme="minorHAnsi" w:cstheme="minorHAnsi"/>
          <w:lang w:eastAsia="en-GB"/>
        </w:rPr>
        <w:t xml:space="preserve"> subjects or key areas of learning.</w:t>
      </w:r>
    </w:p>
    <w:p w14:paraId="6B6F811F" w14:textId="77777777" w:rsidR="008A48E1" w:rsidRPr="002B1123" w:rsidRDefault="008A48E1" w:rsidP="008A48E1">
      <w:pPr>
        <w:kinsoku w:val="0"/>
        <w:overflowPunct w:val="0"/>
        <w:ind w:right="72"/>
        <w:jc w:val="both"/>
        <w:textAlignment w:val="baseline"/>
        <w:rPr>
          <w:rFonts w:asciiTheme="minorHAnsi" w:eastAsia="Times New Roman" w:hAnsiTheme="minorHAnsi" w:cstheme="minorHAnsi"/>
          <w:lang w:eastAsia="en-GB"/>
        </w:rPr>
      </w:pPr>
    </w:p>
    <w:p w14:paraId="2FB9773A" w14:textId="77777777" w:rsidR="008A48E1" w:rsidRPr="002B1123" w:rsidRDefault="008A48E1" w:rsidP="008A48E1">
      <w:pPr>
        <w:kinsoku w:val="0"/>
        <w:overflowPunct w:val="0"/>
        <w:ind w:right="72"/>
        <w:jc w:val="both"/>
        <w:textAlignment w:val="baseline"/>
        <w:rPr>
          <w:rFonts w:asciiTheme="minorHAnsi" w:eastAsia="Times New Roman" w:hAnsiTheme="minorHAnsi" w:cstheme="minorHAnsi"/>
          <w:lang w:eastAsia="en-GB"/>
        </w:rPr>
      </w:pPr>
      <w:r w:rsidRPr="002B1123">
        <w:rPr>
          <w:rFonts w:asciiTheme="minorHAnsi" w:eastAsia="Times New Roman" w:hAnsiTheme="minorHAnsi" w:cstheme="minorHAnsi"/>
          <w:lang w:eastAsia="en-GB"/>
        </w:rPr>
        <w:t xml:space="preserve">As we </w:t>
      </w:r>
      <w:r>
        <w:rPr>
          <w:rFonts w:asciiTheme="minorHAnsi" w:eastAsia="Times New Roman" w:hAnsiTheme="minorHAnsi" w:cstheme="minorHAnsi"/>
          <w:lang w:eastAsia="en-GB"/>
        </w:rPr>
        <w:t xml:space="preserve">embark on a continuous cycle of </w:t>
      </w:r>
      <w:r w:rsidRPr="002B1123">
        <w:rPr>
          <w:rFonts w:asciiTheme="minorHAnsi" w:eastAsia="Times New Roman" w:hAnsiTheme="minorHAnsi" w:cstheme="minorHAnsi"/>
          <w:lang w:eastAsia="en-GB"/>
        </w:rPr>
        <w:t>develop</w:t>
      </w:r>
      <w:r>
        <w:rPr>
          <w:rFonts w:asciiTheme="minorHAnsi" w:eastAsia="Times New Roman" w:hAnsiTheme="minorHAnsi" w:cstheme="minorHAnsi"/>
          <w:lang w:eastAsia="en-GB"/>
        </w:rPr>
        <w:t>ment of our c</w:t>
      </w:r>
      <w:r w:rsidRPr="002B1123">
        <w:rPr>
          <w:rFonts w:asciiTheme="minorHAnsi" w:eastAsia="Times New Roman" w:hAnsiTheme="minorHAnsi" w:cstheme="minorHAnsi"/>
          <w:lang w:eastAsia="en-GB"/>
        </w:rPr>
        <w:t>urriculum, we face particular challenges:</w:t>
      </w:r>
    </w:p>
    <w:p w14:paraId="791FB45F" w14:textId="77777777" w:rsidR="008A48E1" w:rsidRPr="002B1123" w:rsidRDefault="008A48E1" w:rsidP="008A48E1">
      <w:pPr>
        <w:kinsoku w:val="0"/>
        <w:overflowPunct w:val="0"/>
        <w:ind w:right="72"/>
        <w:jc w:val="both"/>
        <w:textAlignment w:val="baseline"/>
        <w:rPr>
          <w:rFonts w:asciiTheme="minorHAnsi" w:eastAsia="Times New Roman" w:hAnsiTheme="minorHAnsi" w:cstheme="minorHAnsi"/>
          <w:lang w:eastAsia="en-GB"/>
        </w:rPr>
      </w:pPr>
    </w:p>
    <w:p w14:paraId="5057AB94" w14:textId="77777777" w:rsidR="008A48E1" w:rsidRPr="002B1123" w:rsidRDefault="008A48E1" w:rsidP="008A48E1">
      <w:pPr>
        <w:pStyle w:val="ListParagraph"/>
        <w:numPr>
          <w:ilvl w:val="0"/>
          <w:numId w:val="2"/>
        </w:numPr>
        <w:kinsoku w:val="0"/>
        <w:overflowPunct w:val="0"/>
        <w:autoSpaceDE/>
        <w:autoSpaceDN/>
        <w:ind w:right="72"/>
        <w:contextualSpacing/>
        <w:jc w:val="both"/>
        <w:textAlignment w:val="baseline"/>
        <w:rPr>
          <w:rFonts w:asciiTheme="minorHAnsi" w:eastAsia="Times New Roman" w:hAnsiTheme="minorHAnsi" w:cstheme="minorHAnsi"/>
          <w:lang w:eastAsia="en-GB"/>
        </w:rPr>
      </w:pPr>
      <w:r w:rsidRPr="002B1123">
        <w:rPr>
          <w:rFonts w:asciiTheme="minorHAnsi" w:eastAsia="Times New Roman" w:hAnsiTheme="minorHAnsi" w:cstheme="minorHAnsi"/>
          <w:lang w:eastAsia="en-GB"/>
        </w:rPr>
        <w:t xml:space="preserve">Many of our </w:t>
      </w:r>
      <w:r>
        <w:rPr>
          <w:rFonts w:asciiTheme="minorHAnsi" w:eastAsia="Times New Roman" w:hAnsiTheme="minorHAnsi" w:cstheme="minorHAnsi"/>
          <w:lang w:eastAsia="en-GB"/>
        </w:rPr>
        <w:t>pupil</w:t>
      </w:r>
      <w:r w:rsidRPr="002B1123">
        <w:rPr>
          <w:rFonts w:asciiTheme="minorHAnsi" w:eastAsia="Times New Roman" w:hAnsiTheme="minorHAnsi" w:cstheme="minorHAnsi"/>
          <w:lang w:eastAsia="en-GB"/>
        </w:rPr>
        <w:t>s have missed significant amounts of their education and may well have missed important curriculum elements.</w:t>
      </w:r>
    </w:p>
    <w:p w14:paraId="4E5E2B66" w14:textId="77777777" w:rsidR="008A48E1" w:rsidRPr="002B1123" w:rsidRDefault="008A48E1" w:rsidP="008A48E1">
      <w:pPr>
        <w:pStyle w:val="ListParagraph"/>
        <w:kinsoku w:val="0"/>
        <w:overflowPunct w:val="0"/>
        <w:ind w:right="72"/>
        <w:jc w:val="both"/>
        <w:textAlignment w:val="baseline"/>
        <w:rPr>
          <w:rFonts w:asciiTheme="minorHAnsi" w:eastAsia="Times New Roman" w:hAnsiTheme="minorHAnsi" w:cstheme="minorHAnsi"/>
          <w:lang w:eastAsia="en-GB"/>
        </w:rPr>
      </w:pPr>
    </w:p>
    <w:p w14:paraId="0DB3D1B5" w14:textId="77777777" w:rsidR="008A48E1" w:rsidRPr="002B1123" w:rsidRDefault="008A48E1" w:rsidP="008A48E1">
      <w:pPr>
        <w:pStyle w:val="ListParagraph"/>
        <w:numPr>
          <w:ilvl w:val="0"/>
          <w:numId w:val="2"/>
        </w:numPr>
        <w:kinsoku w:val="0"/>
        <w:overflowPunct w:val="0"/>
        <w:autoSpaceDE/>
        <w:autoSpaceDN/>
        <w:ind w:right="72"/>
        <w:contextualSpacing/>
        <w:jc w:val="both"/>
        <w:textAlignment w:val="baseline"/>
        <w:rPr>
          <w:rFonts w:asciiTheme="minorHAnsi" w:eastAsia="Times New Roman" w:hAnsiTheme="minorHAnsi" w:cstheme="minorHAnsi"/>
          <w:lang w:eastAsia="en-GB"/>
        </w:rPr>
      </w:pPr>
      <w:r w:rsidRPr="002B1123">
        <w:rPr>
          <w:rFonts w:asciiTheme="minorHAnsi" w:eastAsia="Times New Roman" w:hAnsiTheme="minorHAnsi" w:cstheme="minorHAnsi"/>
          <w:lang w:eastAsia="en-GB"/>
        </w:rPr>
        <w:t xml:space="preserve">Our </w:t>
      </w:r>
      <w:r>
        <w:rPr>
          <w:rFonts w:asciiTheme="minorHAnsi" w:eastAsia="Times New Roman" w:hAnsiTheme="minorHAnsi" w:cstheme="minorHAnsi"/>
          <w:lang w:eastAsia="en-GB"/>
        </w:rPr>
        <w:t>pupil</w:t>
      </w:r>
      <w:r w:rsidRPr="002B1123">
        <w:rPr>
          <w:rFonts w:asciiTheme="minorHAnsi" w:eastAsia="Times New Roman" w:hAnsiTheme="minorHAnsi" w:cstheme="minorHAnsi"/>
          <w:lang w:eastAsia="en-GB"/>
        </w:rPr>
        <w:t>s often need to be grouped with reference to their needs, rather than on their chronological age.</w:t>
      </w:r>
    </w:p>
    <w:p w14:paraId="4680C493" w14:textId="77777777" w:rsidR="008A48E1" w:rsidRPr="002B1123" w:rsidRDefault="008A48E1" w:rsidP="008A48E1">
      <w:pPr>
        <w:kinsoku w:val="0"/>
        <w:overflowPunct w:val="0"/>
        <w:ind w:right="72"/>
        <w:jc w:val="both"/>
        <w:textAlignment w:val="baseline"/>
        <w:rPr>
          <w:rFonts w:asciiTheme="minorHAnsi" w:eastAsia="Times New Roman" w:hAnsiTheme="minorHAnsi" w:cstheme="minorHAnsi"/>
          <w:lang w:eastAsia="en-GB"/>
        </w:rPr>
      </w:pPr>
    </w:p>
    <w:p w14:paraId="5502219B" w14:textId="77777777" w:rsidR="008A48E1" w:rsidRDefault="008A48E1" w:rsidP="008A48E1">
      <w:pPr>
        <w:kinsoku w:val="0"/>
        <w:overflowPunct w:val="0"/>
        <w:ind w:right="72"/>
        <w:jc w:val="both"/>
        <w:textAlignment w:val="baseline"/>
        <w:rPr>
          <w:rFonts w:asciiTheme="minorHAnsi" w:eastAsia="Times New Roman" w:hAnsiTheme="minorHAnsi" w:cstheme="minorHAnsi"/>
          <w:lang w:eastAsia="en-GB"/>
        </w:rPr>
      </w:pPr>
      <w:r w:rsidRPr="002B1123">
        <w:rPr>
          <w:rFonts w:asciiTheme="minorHAnsi" w:eastAsia="Times New Roman" w:hAnsiTheme="minorHAnsi" w:cstheme="minorHAnsi"/>
          <w:lang w:eastAsia="en-GB"/>
        </w:rPr>
        <w:t xml:space="preserve">For both these reasons we may need to select elements of the curriculum from more than one year’s plan, and to find </w:t>
      </w:r>
      <w:proofErr w:type="gramStart"/>
      <w:r w:rsidRPr="002B1123">
        <w:rPr>
          <w:rFonts w:asciiTheme="minorHAnsi" w:eastAsia="Times New Roman" w:hAnsiTheme="minorHAnsi" w:cstheme="minorHAnsi"/>
          <w:lang w:eastAsia="en-GB"/>
        </w:rPr>
        <w:t>a ‘</w:t>
      </w:r>
      <w:proofErr w:type="gramEnd"/>
      <w:r w:rsidRPr="002B1123">
        <w:rPr>
          <w:rFonts w:asciiTheme="minorHAnsi" w:eastAsia="Times New Roman" w:hAnsiTheme="minorHAnsi" w:cstheme="minorHAnsi"/>
          <w:lang w:eastAsia="en-GB"/>
        </w:rPr>
        <w:t xml:space="preserve">best fit’ for each </w:t>
      </w:r>
      <w:r>
        <w:rPr>
          <w:rFonts w:asciiTheme="minorHAnsi" w:eastAsia="Times New Roman" w:hAnsiTheme="minorHAnsi" w:cstheme="minorHAnsi"/>
          <w:lang w:eastAsia="en-GB"/>
        </w:rPr>
        <w:t>pupil</w:t>
      </w:r>
      <w:r w:rsidRPr="002B1123">
        <w:rPr>
          <w:rFonts w:asciiTheme="minorHAnsi" w:eastAsia="Times New Roman" w:hAnsiTheme="minorHAnsi" w:cstheme="minorHAnsi"/>
          <w:lang w:eastAsia="en-GB"/>
        </w:rPr>
        <w:t xml:space="preserve"> and for the group.</w:t>
      </w:r>
    </w:p>
    <w:p w14:paraId="1509FCB7" w14:textId="77777777" w:rsidR="00F45B45" w:rsidRDefault="00F45B45" w:rsidP="008A48E1">
      <w:pPr>
        <w:kinsoku w:val="0"/>
        <w:overflowPunct w:val="0"/>
        <w:ind w:right="72"/>
        <w:jc w:val="both"/>
        <w:textAlignment w:val="baseline"/>
        <w:rPr>
          <w:rFonts w:asciiTheme="minorHAnsi" w:eastAsia="Times New Roman" w:hAnsiTheme="minorHAnsi" w:cstheme="minorHAnsi"/>
          <w:lang w:eastAsia="en-GB"/>
        </w:rPr>
      </w:pPr>
    </w:p>
    <w:p w14:paraId="1DB9A67B" w14:textId="77777777" w:rsidR="00F45B45" w:rsidRPr="00F45B45" w:rsidRDefault="00F45B45" w:rsidP="00F45B45">
      <w:p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 xml:space="preserve">To support this personalised approach, Crookhey Hall School delivers its curriculum through three distinct yet interconnected pathways: </w:t>
      </w:r>
      <w:r w:rsidRPr="00F45B45">
        <w:rPr>
          <w:rFonts w:asciiTheme="minorHAnsi" w:eastAsia="Times New Roman" w:hAnsiTheme="minorHAnsi" w:cstheme="minorHAnsi"/>
          <w:b/>
          <w:bCs/>
          <w:lang w:val="en-GB" w:eastAsia="en-GB"/>
        </w:rPr>
        <w:t>Oak (Pre-Formal), Willow (Semi-Formal) and Maple (Formal)</w:t>
      </w:r>
      <w:r w:rsidRPr="00F45B45">
        <w:rPr>
          <w:rFonts w:asciiTheme="minorHAnsi" w:eastAsia="Times New Roman" w:hAnsiTheme="minorHAnsi" w:cstheme="minorHAnsi"/>
          <w:lang w:val="en-GB" w:eastAsia="en-GB"/>
        </w:rPr>
        <w:t>. These pathways ensure that all pupils can access an ambitious, engaging and appropriately challenging curriculum, regardless of their starting point.</w:t>
      </w:r>
    </w:p>
    <w:p w14:paraId="76347301" w14:textId="77777777" w:rsidR="00F45B45" w:rsidRPr="00F45B45" w:rsidRDefault="00F45B45" w:rsidP="00F45B45">
      <w:p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The pathway model has been designed to reflect the diverse learning, communication, social, emotional and behavioural needs of our pupils. It enables curriculum content, teaching approaches, assessment methods and accreditation routes to be tailored to individual needs whilst maintaining consistently high expectations and clear progression opportunities.</w:t>
      </w:r>
    </w:p>
    <w:p w14:paraId="552CE1A7" w14:textId="77777777" w:rsidR="00F45B45" w:rsidRPr="00F45B45" w:rsidRDefault="00F45B45" w:rsidP="00F45B45">
      <w:p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b/>
          <w:bCs/>
          <w:lang w:val="en-GB" w:eastAsia="en-GB"/>
        </w:rPr>
        <w:t>The Oak Pathway (Pre-Formal)</w:t>
      </w:r>
      <w:r w:rsidRPr="00F45B45">
        <w:rPr>
          <w:rFonts w:asciiTheme="minorHAnsi" w:eastAsia="Times New Roman" w:hAnsiTheme="minorHAnsi" w:cstheme="minorHAnsi"/>
          <w:lang w:val="en-GB" w:eastAsia="en-GB"/>
        </w:rPr>
        <w:t xml:space="preserve"> provides highly personalised learning experiences for pupils who require significant levels of support. The curriculum focuses on communication, engagement, emotional regulation, independence, functional literacy and numeracy, personal development and preparation for adulthood.</w:t>
      </w:r>
    </w:p>
    <w:p w14:paraId="35D999E9" w14:textId="77777777" w:rsidR="00F45B45" w:rsidRPr="00F45B45" w:rsidRDefault="00F45B45" w:rsidP="00F45B45">
      <w:p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b/>
          <w:bCs/>
          <w:lang w:val="en-GB" w:eastAsia="en-GB"/>
        </w:rPr>
        <w:t>The Willow Pathway (Semi-Formal)</w:t>
      </w:r>
      <w:r w:rsidRPr="00F45B45">
        <w:rPr>
          <w:rFonts w:asciiTheme="minorHAnsi" w:eastAsia="Times New Roman" w:hAnsiTheme="minorHAnsi" w:cstheme="minorHAnsi"/>
          <w:lang w:val="en-GB" w:eastAsia="en-GB"/>
        </w:rPr>
        <w:t xml:space="preserve"> provides a structured and adapted curriculum that balances academic learning with </w:t>
      </w:r>
      <w:r w:rsidRPr="00F45B45">
        <w:rPr>
          <w:rFonts w:asciiTheme="minorHAnsi" w:eastAsia="Times New Roman" w:hAnsiTheme="minorHAnsi" w:cstheme="minorHAnsi"/>
          <w:lang w:val="en-GB" w:eastAsia="en-GB"/>
        </w:rPr>
        <w:lastRenderedPageBreak/>
        <w:t>the development of functional, social and independence skills. Pupils access a broad range of curriculum subjects through differentiated teaching approaches and practical learning opportunities designed to support long-term success and aspiration.</w:t>
      </w:r>
    </w:p>
    <w:p w14:paraId="77F25C1A" w14:textId="77777777" w:rsidR="00F45B45" w:rsidRPr="00F45B45" w:rsidRDefault="00F45B45" w:rsidP="00F45B45">
      <w:p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b/>
          <w:bCs/>
          <w:lang w:val="en-GB" w:eastAsia="en-GB"/>
        </w:rPr>
        <w:t>The Maple Pathway (Formal)</w:t>
      </w:r>
      <w:r w:rsidRPr="00F45B45">
        <w:rPr>
          <w:rFonts w:asciiTheme="minorHAnsi" w:eastAsia="Times New Roman" w:hAnsiTheme="minorHAnsi" w:cstheme="minorHAnsi"/>
          <w:lang w:val="en-GB" w:eastAsia="en-GB"/>
        </w:rPr>
        <w:t xml:space="preserve"> provides a predominantly subject-based curriculum aligned closely with National Curriculum expectations and accredited qualifications. This pathway supports pupils to achieve recognised qualifications, develop subject-specific knowledge and skills, and prepare for further education, employment or training.</w:t>
      </w:r>
    </w:p>
    <w:p w14:paraId="27C45732" w14:textId="77777777" w:rsidR="00F45B45" w:rsidRPr="00F45B45" w:rsidRDefault="00F45B45" w:rsidP="00F45B45">
      <w:p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Placement within a pathway is determined through a holistic assessment process that considers:</w:t>
      </w:r>
    </w:p>
    <w:p w14:paraId="3251D57C" w14:textId="77777777" w:rsidR="00F45B45" w:rsidRPr="00F45B45" w:rsidRDefault="00F45B45" w:rsidP="00F45B45">
      <w:pPr>
        <w:numPr>
          <w:ilvl w:val="0"/>
          <w:numId w:val="22"/>
        </w:num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Education, Health and Care Plan (EHCP) outcomes;</w:t>
      </w:r>
    </w:p>
    <w:p w14:paraId="0877B1FE" w14:textId="77777777" w:rsidR="00F45B45" w:rsidRPr="00F45B45" w:rsidRDefault="00F45B45" w:rsidP="00F45B45">
      <w:pPr>
        <w:numPr>
          <w:ilvl w:val="0"/>
          <w:numId w:val="22"/>
        </w:num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Academic attainment and learning profile;</w:t>
      </w:r>
    </w:p>
    <w:p w14:paraId="72F41CBC" w14:textId="77777777" w:rsidR="00F45B45" w:rsidRPr="00F45B45" w:rsidRDefault="00F45B45" w:rsidP="00F45B45">
      <w:pPr>
        <w:numPr>
          <w:ilvl w:val="0"/>
          <w:numId w:val="22"/>
        </w:num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 xml:space="preserve">Communication and interaction </w:t>
      </w:r>
      <w:proofErr w:type="gramStart"/>
      <w:r w:rsidRPr="00F45B45">
        <w:rPr>
          <w:rFonts w:asciiTheme="minorHAnsi" w:eastAsia="Times New Roman" w:hAnsiTheme="minorHAnsi" w:cstheme="minorHAnsi"/>
          <w:lang w:val="en-GB" w:eastAsia="en-GB"/>
        </w:rPr>
        <w:t>needs</w:t>
      </w:r>
      <w:proofErr w:type="gramEnd"/>
      <w:r w:rsidRPr="00F45B45">
        <w:rPr>
          <w:rFonts w:asciiTheme="minorHAnsi" w:eastAsia="Times New Roman" w:hAnsiTheme="minorHAnsi" w:cstheme="minorHAnsi"/>
          <w:lang w:val="en-GB" w:eastAsia="en-GB"/>
        </w:rPr>
        <w:t>;</w:t>
      </w:r>
    </w:p>
    <w:p w14:paraId="19FF52BB" w14:textId="77777777" w:rsidR="00F45B45" w:rsidRPr="00F45B45" w:rsidRDefault="00F45B45" w:rsidP="00F45B45">
      <w:pPr>
        <w:numPr>
          <w:ilvl w:val="0"/>
          <w:numId w:val="22"/>
        </w:num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Social, emotional and mental health needs;</w:t>
      </w:r>
    </w:p>
    <w:p w14:paraId="7315A247" w14:textId="77777777" w:rsidR="00F45B45" w:rsidRPr="00F45B45" w:rsidRDefault="00F45B45" w:rsidP="00F45B45">
      <w:pPr>
        <w:numPr>
          <w:ilvl w:val="0"/>
          <w:numId w:val="22"/>
        </w:num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Independence and preparation for adulthood skills;</w:t>
      </w:r>
    </w:p>
    <w:p w14:paraId="1FFF6F89" w14:textId="77777777" w:rsidR="00F45B45" w:rsidRPr="00F45B45" w:rsidRDefault="00F45B45" w:rsidP="00F45B45">
      <w:pPr>
        <w:numPr>
          <w:ilvl w:val="0"/>
          <w:numId w:val="22"/>
        </w:num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Personal interests, aspirations and long-term outcomes.</w:t>
      </w:r>
    </w:p>
    <w:p w14:paraId="2566AA6C" w14:textId="77777777" w:rsidR="00F45B45" w:rsidRPr="00F45B45" w:rsidRDefault="00F45B45" w:rsidP="00F45B45">
      <w:p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Pathway placement is reviewed regularly to ensure that pupils continue to access the most appropriate curriculum provision. Where appropriate, pupils may move between pathways as their needs, strengths and progress develop over time.</w:t>
      </w:r>
    </w:p>
    <w:p w14:paraId="6EA4A7EE" w14:textId="77777777" w:rsidR="00F45B45" w:rsidRPr="00F45B45" w:rsidRDefault="00F45B45" w:rsidP="00F45B45">
      <w:pPr>
        <w:kinsoku w:val="0"/>
        <w:overflowPunct w:val="0"/>
        <w:ind w:right="72"/>
        <w:jc w:val="both"/>
        <w:textAlignment w:val="baseline"/>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Through this pathway approach, Crookhey Hall School ensures that every pupil receives a curriculum that is personalised, ambitious and responsive, whilst remaining sufficiently flexible, adaptable and robust to prepare them for the opportunities, responsibilities and experiences of adult life.</w:t>
      </w:r>
    </w:p>
    <w:p w14:paraId="56BA36BC" w14:textId="77777777" w:rsidR="00F45B45" w:rsidRPr="002B1123" w:rsidRDefault="00F45B45" w:rsidP="008A48E1">
      <w:pPr>
        <w:kinsoku w:val="0"/>
        <w:overflowPunct w:val="0"/>
        <w:ind w:right="72"/>
        <w:jc w:val="both"/>
        <w:textAlignment w:val="baseline"/>
        <w:rPr>
          <w:rFonts w:asciiTheme="minorHAnsi" w:eastAsia="Times New Roman" w:hAnsiTheme="minorHAnsi" w:cstheme="minorHAnsi"/>
          <w:lang w:eastAsia="en-GB"/>
        </w:rPr>
      </w:pPr>
    </w:p>
    <w:p w14:paraId="4DD007DB" w14:textId="77777777" w:rsidR="008A48E1" w:rsidRDefault="008A48E1" w:rsidP="008A48E1">
      <w:pPr>
        <w:kinsoku w:val="0"/>
        <w:overflowPunct w:val="0"/>
        <w:textAlignment w:val="baseline"/>
        <w:rPr>
          <w:rFonts w:eastAsia="Times New Roman" w:cs="Calibri"/>
          <w:b/>
          <w:bCs/>
          <w:sz w:val="28"/>
          <w:szCs w:val="28"/>
          <w:lang w:eastAsia="en-GB"/>
        </w:rPr>
      </w:pPr>
    </w:p>
    <w:p w14:paraId="40CA4083" w14:textId="77777777" w:rsidR="008A48E1" w:rsidRPr="00546897" w:rsidRDefault="008A48E1" w:rsidP="008A48E1">
      <w:pPr>
        <w:pStyle w:val="ListParagraph"/>
        <w:numPr>
          <w:ilvl w:val="0"/>
          <w:numId w:val="1"/>
        </w:numPr>
        <w:kinsoku w:val="0"/>
        <w:overflowPunct w:val="0"/>
        <w:autoSpaceDE/>
        <w:autoSpaceDN/>
        <w:contextualSpacing/>
        <w:textAlignment w:val="baseline"/>
        <w:rPr>
          <w:rFonts w:asciiTheme="minorHAnsi" w:eastAsia="Times New Roman" w:hAnsiTheme="minorHAnsi" w:cstheme="minorHAnsi"/>
          <w:b/>
          <w:bCs/>
          <w:sz w:val="28"/>
          <w:szCs w:val="28"/>
          <w:lang w:eastAsia="en-GB"/>
        </w:rPr>
      </w:pPr>
      <w:r w:rsidRPr="00546897">
        <w:rPr>
          <w:rFonts w:asciiTheme="minorHAnsi" w:eastAsia="Times New Roman" w:hAnsiTheme="minorHAnsi" w:cstheme="minorHAnsi"/>
          <w:b/>
          <w:bCs/>
          <w:sz w:val="28"/>
          <w:szCs w:val="28"/>
          <w:lang w:eastAsia="en-GB"/>
        </w:rPr>
        <w:t>Legislation</w:t>
      </w:r>
    </w:p>
    <w:p w14:paraId="2A19C745" w14:textId="77777777" w:rsidR="008A48E1" w:rsidRPr="00546897" w:rsidRDefault="008A48E1" w:rsidP="008A48E1">
      <w:pPr>
        <w:kinsoku w:val="0"/>
        <w:overflowPunct w:val="0"/>
        <w:ind w:left="720"/>
        <w:contextualSpacing/>
        <w:textAlignment w:val="baseline"/>
        <w:rPr>
          <w:rFonts w:asciiTheme="minorHAnsi" w:eastAsia="Times New Roman" w:hAnsiTheme="minorHAnsi" w:cstheme="minorHAnsi"/>
          <w:b/>
          <w:bCs/>
          <w:sz w:val="28"/>
          <w:szCs w:val="28"/>
          <w:lang w:eastAsia="en-GB"/>
        </w:rPr>
      </w:pPr>
    </w:p>
    <w:p w14:paraId="39FE6833" w14:textId="77777777" w:rsidR="008A48E1" w:rsidRPr="00546897" w:rsidRDefault="008A48E1" w:rsidP="008A48E1">
      <w:pPr>
        <w:adjustRightInd w:val="0"/>
        <w:snapToGrid w:val="0"/>
        <w:rPr>
          <w:rFonts w:asciiTheme="minorHAnsi" w:eastAsia="Times New Roman" w:hAnsiTheme="minorHAnsi" w:cstheme="minorHAnsi"/>
          <w:lang w:val="en-GB" w:eastAsia="en-GB"/>
        </w:rPr>
      </w:pPr>
      <w:r w:rsidRPr="00546897">
        <w:rPr>
          <w:rFonts w:asciiTheme="minorHAnsi" w:eastAsia="Times New Roman" w:hAnsiTheme="minorHAnsi" w:cstheme="minorHAnsi"/>
          <w:lang w:eastAsia="en-GB"/>
        </w:rPr>
        <w:t>This policy is designed to ensure that the school complies with, and exceeds, the expectations of all relevant legislation. We commit to meeting and surpassing the principles set out in The Education (Independent School Standards) (England) Regulations 2014, with regards to:</w:t>
      </w:r>
    </w:p>
    <w:p w14:paraId="6FF046F7" w14:textId="77777777" w:rsidR="008A48E1" w:rsidRPr="00546897" w:rsidRDefault="008A48E1" w:rsidP="008A48E1">
      <w:pPr>
        <w:adjustRightInd w:val="0"/>
        <w:snapToGrid w:val="0"/>
        <w:rPr>
          <w:rFonts w:asciiTheme="minorHAnsi" w:eastAsia="Times New Roman" w:hAnsiTheme="minorHAnsi" w:cstheme="minorHAnsi"/>
          <w:lang w:eastAsia="en-GB"/>
        </w:rPr>
      </w:pPr>
    </w:p>
    <w:p w14:paraId="6FDF54C8" w14:textId="77777777" w:rsidR="008A48E1" w:rsidRPr="00546897" w:rsidRDefault="008A48E1" w:rsidP="008A48E1">
      <w:p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b/>
          <w:lang w:eastAsia="en-GB"/>
        </w:rPr>
        <w:t>Curriculum</w:t>
      </w:r>
      <w:r w:rsidRPr="00546897">
        <w:rPr>
          <w:rFonts w:asciiTheme="minorHAnsi" w:eastAsia="Times New Roman" w:hAnsiTheme="minorHAnsi" w:cstheme="minorHAnsi"/>
          <w:lang w:eastAsia="en-GB"/>
        </w:rPr>
        <w:t>:</w:t>
      </w:r>
    </w:p>
    <w:p w14:paraId="65C481F4" w14:textId="77777777" w:rsidR="008A48E1" w:rsidRPr="00546897" w:rsidRDefault="008A48E1" w:rsidP="008A48E1">
      <w:pPr>
        <w:adjustRightInd w:val="0"/>
        <w:snapToGrid w:val="0"/>
        <w:jc w:val="both"/>
        <w:rPr>
          <w:rFonts w:asciiTheme="minorHAnsi" w:eastAsia="Times New Roman" w:hAnsiTheme="minorHAnsi" w:cstheme="minorHAnsi"/>
          <w:lang w:eastAsia="en-GB"/>
        </w:rPr>
      </w:pPr>
    </w:p>
    <w:p w14:paraId="3EBA4CE0" w14:textId="77777777" w:rsidR="008A48E1" w:rsidRPr="00546897" w:rsidRDefault="008A48E1" w:rsidP="008A48E1">
      <w:pPr>
        <w:numPr>
          <w:ilvl w:val="0"/>
          <w:numId w:val="3"/>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Full-time supervised education for pupils of compulsory school age (construed in accordance with section 8 of the Education Act 1996(1)), which gives pupils experience in linguistic, mathematical, scientific, technological, human and social, physical and aesthetic and creative education;</w:t>
      </w:r>
    </w:p>
    <w:p w14:paraId="0C24020C" w14:textId="77777777" w:rsidR="008A48E1" w:rsidRPr="00546897" w:rsidRDefault="008A48E1" w:rsidP="008A48E1">
      <w:pPr>
        <w:numPr>
          <w:ilvl w:val="0"/>
          <w:numId w:val="3"/>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That pupils acquire speaking, listening, literacy and numeracy skills to the standard expected of pupils nationally.</w:t>
      </w:r>
    </w:p>
    <w:p w14:paraId="5C6F4393" w14:textId="77777777" w:rsidR="008A48E1" w:rsidRDefault="008A48E1" w:rsidP="008A48E1">
      <w:pPr>
        <w:adjustRightInd w:val="0"/>
        <w:snapToGrid w:val="0"/>
        <w:jc w:val="both"/>
        <w:rPr>
          <w:rFonts w:eastAsia="Times New Roman" w:cs="TimesNewRoman"/>
          <w:lang w:eastAsia="en-GB"/>
        </w:rPr>
      </w:pPr>
    </w:p>
    <w:p w14:paraId="3380479A" w14:textId="77777777" w:rsidR="008A48E1" w:rsidRDefault="008A48E1" w:rsidP="008A48E1">
      <w:pPr>
        <w:adjustRightInd w:val="0"/>
        <w:snapToGrid w:val="0"/>
        <w:jc w:val="both"/>
        <w:rPr>
          <w:rFonts w:eastAsia="Times New Roman" w:cs="TimesNewRoman"/>
          <w:lang w:eastAsia="en-GB"/>
        </w:rPr>
      </w:pPr>
    </w:p>
    <w:p w14:paraId="5B47B9AF" w14:textId="77777777" w:rsidR="008A48E1" w:rsidRPr="00546897" w:rsidRDefault="008A48E1" w:rsidP="008A48E1">
      <w:pPr>
        <w:numPr>
          <w:ilvl w:val="0"/>
          <w:numId w:val="3"/>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Where the principal language of instruction is a language other than English, lessons in written and spoken English so that pupils achieve the fluency of pupils nationally in speaking, reading and writing English;</w:t>
      </w:r>
    </w:p>
    <w:p w14:paraId="69AB4723" w14:textId="77777777" w:rsidR="008A48E1" w:rsidRPr="00546897" w:rsidRDefault="008A48E1" w:rsidP="008A48E1">
      <w:pPr>
        <w:numPr>
          <w:ilvl w:val="0"/>
          <w:numId w:val="3"/>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 xml:space="preserve">Where a pupil has an Education, Health and Care Plan, </w:t>
      </w:r>
      <w:r>
        <w:rPr>
          <w:rFonts w:asciiTheme="minorHAnsi" w:eastAsia="Times New Roman" w:hAnsiTheme="minorHAnsi" w:cstheme="minorHAnsi"/>
          <w:lang w:eastAsia="en-GB"/>
        </w:rPr>
        <w:t xml:space="preserve">an </w:t>
      </w:r>
      <w:r w:rsidRPr="00546897">
        <w:rPr>
          <w:rFonts w:asciiTheme="minorHAnsi" w:eastAsia="Times New Roman" w:hAnsiTheme="minorHAnsi" w:cstheme="minorHAnsi"/>
          <w:lang w:eastAsia="en-GB"/>
        </w:rPr>
        <w:t>education which fulfils its requirements;</w:t>
      </w:r>
    </w:p>
    <w:p w14:paraId="6AD4FE60" w14:textId="77777777" w:rsidR="008A48E1" w:rsidRPr="00546897" w:rsidRDefault="008A48E1" w:rsidP="008A48E1">
      <w:pPr>
        <w:numPr>
          <w:ilvl w:val="0"/>
          <w:numId w:val="3"/>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 xml:space="preserve">personal, social, health and economic education which – </w:t>
      </w:r>
    </w:p>
    <w:p w14:paraId="082FA1F6" w14:textId="77777777" w:rsidR="008A48E1" w:rsidRPr="00546897" w:rsidRDefault="008A48E1" w:rsidP="008A48E1">
      <w:pPr>
        <w:numPr>
          <w:ilvl w:val="2"/>
          <w:numId w:val="4"/>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lastRenderedPageBreak/>
        <w:t xml:space="preserve">Reflects the school’s aim and ethos </w:t>
      </w:r>
    </w:p>
    <w:p w14:paraId="2665223A" w14:textId="77777777" w:rsidR="008A48E1" w:rsidRPr="00546897" w:rsidRDefault="008A48E1" w:rsidP="008A48E1">
      <w:pPr>
        <w:numPr>
          <w:ilvl w:val="2"/>
          <w:numId w:val="4"/>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Encourages respect for other people, paying particular regard to the protected characteristics set out in the Equality Act 2010;</w:t>
      </w:r>
    </w:p>
    <w:p w14:paraId="10DEC5F8" w14:textId="77777777" w:rsidR="008A48E1" w:rsidRPr="00546897" w:rsidRDefault="008A48E1" w:rsidP="008A48E1">
      <w:pPr>
        <w:numPr>
          <w:ilvl w:val="0"/>
          <w:numId w:val="3"/>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For pupils receiving secondary education, access to accurate, up-to-date careers guidance that:</w:t>
      </w:r>
    </w:p>
    <w:p w14:paraId="4D5D65BA" w14:textId="77777777" w:rsidR="008A48E1" w:rsidRPr="00546897" w:rsidRDefault="008A48E1" w:rsidP="008A48E1">
      <w:pPr>
        <w:numPr>
          <w:ilvl w:val="1"/>
          <w:numId w:val="3"/>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Is presented in an impartial manner;</w:t>
      </w:r>
    </w:p>
    <w:p w14:paraId="131477F9" w14:textId="77777777" w:rsidR="008A48E1" w:rsidRPr="00546897" w:rsidRDefault="008A48E1" w:rsidP="008A48E1">
      <w:pPr>
        <w:numPr>
          <w:ilvl w:val="1"/>
          <w:numId w:val="3"/>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Enables them to make informed choices about a broad range of career options;</w:t>
      </w:r>
    </w:p>
    <w:p w14:paraId="134B5869" w14:textId="77777777" w:rsidR="008A48E1" w:rsidRPr="00546897" w:rsidRDefault="008A48E1" w:rsidP="008A48E1">
      <w:pPr>
        <w:numPr>
          <w:ilvl w:val="1"/>
          <w:numId w:val="3"/>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Helps to encourage them to fulfil their potential;</w:t>
      </w:r>
    </w:p>
    <w:p w14:paraId="4C8B7C86" w14:textId="77777777" w:rsidR="008A48E1" w:rsidRPr="00546897" w:rsidRDefault="008A48E1" w:rsidP="008A48E1">
      <w:pPr>
        <w:adjustRightInd w:val="0"/>
        <w:snapToGrid w:val="0"/>
        <w:ind w:left="720" w:hanging="72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(g)</w:t>
      </w:r>
      <w:r w:rsidRPr="00546897">
        <w:rPr>
          <w:rFonts w:asciiTheme="minorHAnsi" w:eastAsia="Times New Roman" w:hAnsiTheme="minorHAnsi" w:cstheme="minorHAnsi"/>
          <w:lang w:eastAsia="en-GB"/>
        </w:rPr>
        <w:tab/>
        <w:t xml:space="preserve">Where the school has pupils below compulsory school age, a </w:t>
      </w:r>
      <w:proofErr w:type="spellStart"/>
      <w:r w:rsidRPr="00546897">
        <w:rPr>
          <w:rFonts w:asciiTheme="minorHAnsi" w:eastAsia="Times New Roman" w:hAnsiTheme="minorHAnsi" w:cstheme="minorHAnsi"/>
          <w:lang w:eastAsia="en-GB"/>
        </w:rPr>
        <w:t>programme</w:t>
      </w:r>
      <w:proofErr w:type="spellEnd"/>
      <w:r w:rsidRPr="00546897">
        <w:rPr>
          <w:rFonts w:asciiTheme="minorHAnsi" w:eastAsia="Times New Roman" w:hAnsiTheme="minorHAnsi" w:cstheme="minorHAnsi"/>
          <w:lang w:eastAsia="en-GB"/>
        </w:rPr>
        <w:t xml:space="preserve"> of activities which is appropriate to their educational needs in relation to personal, social, emotional and physical development and communication and language skills;</w:t>
      </w:r>
    </w:p>
    <w:p w14:paraId="1E350C5B" w14:textId="77777777" w:rsidR="008A48E1" w:rsidRPr="00546897" w:rsidRDefault="008A48E1" w:rsidP="008A48E1">
      <w:pPr>
        <w:adjustRightInd w:val="0"/>
        <w:snapToGrid w:val="0"/>
        <w:ind w:left="709" w:hanging="709"/>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(g)</w:t>
      </w:r>
      <w:r w:rsidRPr="00546897">
        <w:rPr>
          <w:rFonts w:asciiTheme="minorHAnsi" w:eastAsia="Times New Roman" w:hAnsiTheme="minorHAnsi" w:cstheme="minorHAnsi"/>
          <w:lang w:eastAsia="en-GB"/>
        </w:rPr>
        <w:tab/>
        <w:t xml:space="preserve">Where the school has pupils above compulsory school age, a </w:t>
      </w:r>
      <w:proofErr w:type="spellStart"/>
      <w:r w:rsidRPr="00546897">
        <w:rPr>
          <w:rFonts w:asciiTheme="minorHAnsi" w:eastAsia="Times New Roman" w:hAnsiTheme="minorHAnsi" w:cstheme="minorHAnsi"/>
          <w:lang w:eastAsia="en-GB"/>
        </w:rPr>
        <w:t>programme</w:t>
      </w:r>
      <w:proofErr w:type="spellEnd"/>
      <w:r w:rsidRPr="00546897">
        <w:rPr>
          <w:rFonts w:asciiTheme="minorHAnsi" w:eastAsia="Times New Roman" w:hAnsiTheme="minorHAnsi" w:cstheme="minorHAnsi"/>
          <w:lang w:eastAsia="en-GB"/>
        </w:rPr>
        <w:t xml:space="preserve"> of activities</w:t>
      </w:r>
      <w:r>
        <w:rPr>
          <w:rFonts w:asciiTheme="minorHAnsi" w:eastAsia="Times New Roman" w:hAnsiTheme="minorHAnsi" w:cstheme="minorHAnsi"/>
          <w:lang w:eastAsia="en-GB"/>
        </w:rPr>
        <w:t xml:space="preserve"> w</w:t>
      </w:r>
      <w:r w:rsidRPr="00546897">
        <w:rPr>
          <w:rFonts w:asciiTheme="minorHAnsi" w:eastAsia="Times New Roman" w:hAnsiTheme="minorHAnsi" w:cstheme="minorHAnsi"/>
          <w:lang w:eastAsia="en-GB"/>
        </w:rPr>
        <w:t xml:space="preserve">hich is appropriate to </w:t>
      </w:r>
      <w:r>
        <w:rPr>
          <w:rFonts w:asciiTheme="minorHAnsi" w:eastAsia="Times New Roman" w:hAnsiTheme="minorHAnsi" w:cstheme="minorHAnsi"/>
          <w:lang w:eastAsia="en-GB"/>
        </w:rPr>
        <w:t xml:space="preserve">        </w:t>
      </w:r>
      <w:r w:rsidRPr="00546897">
        <w:rPr>
          <w:rFonts w:asciiTheme="minorHAnsi" w:eastAsia="Times New Roman" w:hAnsiTheme="minorHAnsi" w:cstheme="minorHAnsi"/>
          <w:lang w:eastAsia="en-GB"/>
        </w:rPr>
        <w:t>their needs;</w:t>
      </w:r>
    </w:p>
    <w:p w14:paraId="7427B335" w14:textId="77777777" w:rsidR="008A48E1" w:rsidRPr="00546897" w:rsidRDefault="008A48E1" w:rsidP="008A48E1">
      <w:p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(h)</w:t>
      </w:r>
      <w:r w:rsidRPr="00546897">
        <w:rPr>
          <w:rFonts w:asciiTheme="minorHAnsi" w:eastAsia="Times New Roman" w:hAnsiTheme="minorHAnsi" w:cstheme="minorHAnsi"/>
          <w:lang w:eastAsia="en-GB"/>
        </w:rPr>
        <w:tab/>
        <w:t xml:space="preserve">That all pupils learn and make progress at the rate expected of pupils nationally; </w:t>
      </w:r>
    </w:p>
    <w:p w14:paraId="3212E247" w14:textId="77777777" w:rsidR="008A48E1" w:rsidRPr="00546897" w:rsidRDefault="008A48E1" w:rsidP="008A48E1">
      <w:pPr>
        <w:adjustRightInd w:val="0"/>
        <w:snapToGrid w:val="0"/>
        <w:ind w:left="720" w:hanging="72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w:t>
      </w:r>
      <w:proofErr w:type="spellStart"/>
      <w:r w:rsidRPr="00546897">
        <w:rPr>
          <w:rFonts w:asciiTheme="minorHAnsi" w:eastAsia="Times New Roman" w:hAnsiTheme="minorHAnsi" w:cstheme="minorHAnsi"/>
          <w:lang w:eastAsia="en-GB"/>
        </w:rPr>
        <w:t>i</w:t>
      </w:r>
      <w:proofErr w:type="spellEnd"/>
      <w:r w:rsidRPr="00546897">
        <w:rPr>
          <w:rFonts w:asciiTheme="minorHAnsi" w:eastAsia="Times New Roman" w:hAnsiTheme="minorHAnsi" w:cstheme="minorHAnsi"/>
          <w:lang w:eastAsia="en-GB"/>
        </w:rPr>
        <w:t>)</w:t>
      </w:r>
      <w:r w:rsidRPr="00546897">
        <w:rPr>
          <w:rFonts w:asciiTheme="minorHAnsi" w:eastAsia="Times New Roman" w:hAnsiTheme="minorHAnsi" w:cstheme="minorHAnsi"/>
          <w:lang w:eastAsia="en-GB"/>
        </w:rPr>
        <w:tab/>
        <w:t>Effective preparation of pupils for the opportunities, responsibilities and experiences of life in</w:t>
      </w:r>
      <w:r>
        <w:rPr>
          <w:rFonts w:asciiTheme="minorHAnsi" w:eastAsia="Times New Roman" w:hAnsiTheme="minorHAnsi" w:cstheme="minorHAnsi"/>
          <w:lang w:eastAsia="en-GB"/>
        </w:rPr>
        <w:t xml:space="preserve"> modern</w:t>
      </w:r>
      <w:r w:rsidRPr="00546897">
        <w:rPr>
          <w:rFonts w:asciiTheme="minorHAnsi" w:eastAsia="Times New Roman" w:hAnsiTheme="minorHAnsi" w:cstheme="minorHAnsi"/>
          <w:lang w:eastAsia="en-GB"/>
        </w:rPr>
        <w:t xml:space="preserve"> Brit</w:t>
      </w:r>
      <w:r>
        <w:rPr>
          <w:rFonts w:asciiTheme="minorHAnsi" w:eastAsia="Times New Roman" w:hAnsiTheme="minorHAnsi" w:cstheme="minorHAnsi"/>
          <w:lang w:eastAsia="en-GB"/>
        </w:rPr>
        <w:t>ain</w:t>
      </w:r>
    </w:p>
    <w:p w14:paraId="197F9889" w14:textId="77777777" w:rsidR="008A48E1" w:rsidRDefault="008A48E1" w:rsidP="008A48E1">
      <w:pPr>
        <w:adjustRightInd w:val="0"/>
        <w:snapToGrid w:val="0"/>
        <w:jc w:val="both"/>
        <w:rPr>
          <w:rFonts w:eastAsia="Times New Roman" w:cs="TimesNewRoman"/>
          <w:b/>
          <w:lang w:eastAsia="en-GB"/>
        </w:rPr>
      </w:pPr>
    </w:p>
    <w:p w14:paraId="4F0B71F9" w14:textId="77777777" w:rsidR="008A48E1" w:rsidRPr="00546897" w:rsidRDefault="008A48E1" w:rsidP="008A48E1">
      <w:p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b/>
          <w:lang w:eastAsia="en-GB"/>
        </w:rPr>
        <w:t>Teaching</w:t>
      </w:r>
      <w:r w:rsidRPr="00546897">
        <w:rPr>
          <w:rFonts w:asciiTheme="minorHAnsi" w:eastAsia="Times New Roman" w:hAnsiTheme="minorHAnsi" w:cstheme="minorHAnsi"/>
          <w:lang w:eastAsia="en-GB"/>
        </w:rPr>
        <w:t>:</w:t>
      </w:r>
    </w:p>
    <w:p w14:paraId="05202BC3" w14:textId="77777777" w:rsidR="008A48E1" w:rsidRPr="00546897" w:rsidRDefault="008A48E1" w:rsidP="008A48E1">
      <w:pPr>
        <w:adjustRightInd w:val="0"/>
        <w:snapToGrid w:val="0"/>
        <w:jc w:val="both"/>
        <w:rPr>
          <w:rFonts w:asciiTheme="minorHAnsi" w:eastAsia="Times New Roman" w:hAnsiTheme="minorHAnsi" w:cstheme="minorHAnsi"/>
          <w:lang w:eastAsia="en-GB"/>
        </w:rPr>
      </w:pPr>
    </w:p>
    <w:p w14:paraId="3E3B8433" w14:textId="77777777" w:rsidR="008A48E1" w:rsidRPr="00546897" w:rsidRDefault="008A48E1" w:rsidP="008A48E1">
      <w:pPr>
        <w:numPr>
          <w:ilvl w:val="0"/>
          <w:numId w:val="5"/>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Enables pupils to acquire new knowledge and make good progress according to their ability so that they increase their understanding and develop their skills in the subjects taught;</w:t>
      </w:r>
    </w:p>
    <w:p w14:paraId="0C4B6063" w14:textId="77777777" w:rsidR="008A48E1" w:rsidRPr="00546897" w:rsidRDefault="008A48E1" w:rsidP="008A48E1">
      <w:pPr>
        <w:numPr>
          <w:ilvl w:val="0"/>
          <w:numId w:val="5"/>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 xml:space="preserve">Fosters in </w:t>
      </w:r>
      <w:proofErr w:type="gramStart"/>
      <w:r w:rsidRPr="00546897">
        <w:rPr>
          <w:rFonts w:asciiTheme="minorHAnsi" w:eastAsia="Times New Roman" w:hAnsiTheme="minorHAnsi" w:cstheme="minorHAnsi"/>
          <w:lang w:eastAsia="en-GB"/>
        </w:rPr>
        <w:t>pupil</w:t>
      </w:r>
      <w:r>
        <w:rPr>
          <w:rFonts w:asciiTheme="minorHAnsi" w:eastAsia="Times New Roman" w:hAnsiTheme="minorHAnsi" w:cstheme="minorHAnsi"/>
          <w:lang w:eastAsia="en-GB"/>
        </w:rPr>
        <w:t>s</w:t>
      </w:r>
      <w:proofErr w:type="gramEnd"/>
      <w:r w:rsidRPr="00546897">
        <w:rPr>
          <w:rFonts w:asciiTheme="minorHAnsi" w:eastAsia="Times New Roman" w:hAnsiTheme="minorHAnsi" w:cstheme="minorHAnsi"/>
          <w:lang w:eastAsia="en-GB"/>
        </w:rPr>
        <w:t xml:space="preserve"> self-motivation, the application of intellectual, physical and creative effort, interest in their work and the ability to think and learn for themselves;</w:t>
      </w:r>
    </w:p>
    <w:p w14:paraId="42BD70DC" w14:textId="77777777" w:rsidR="008A48E1" w:rsidRPr="00546897" w:rsidRDefault="008A48E1" w:rsidP="008A48E1">
      <w:pPr>
        <w:numPr>
          <w:ilvl w:val="0"/>
          <w:numId w:val="5"/>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Involves well planned lessons and effective teaching methods, activities and management of class time;</w:t>
      </w:r>
    </w:p>
    <w:p w14:paraId="789F78EB" w14:textId="77777777" w:rsidR="008A48E1" w:rsidRPr="00546897" w:rsidRDefault="008A48E1" w:rsidP="008A48E1">
      <w:pPr>
        <w:numPr>
          <w:ilvl w:val="0"/>
          <w:numId w:val="5"/>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 xml:space="preserve">Shows a good understanding of the aptitudes, needs and prior attainments of the pupils, and ensures that these are </w:t>
      </w:r>
      <w:proofErr w:type="gramStart"/>
      <w:r w:rsidRPr="00546897">
        <w:rPr>
          <w:rFonts w:asciiTheme="minorHAnsi" w:eastAsia="Times New Roman" w:hAnsiTheme="minorHAnsi" w:cstheme="minorHAnsi"/>
          <w:lang w:eastAsia="en-GB"/>
        </w:rPr>
        <w:t>taken into account</w:t>
      </w:r>
      <w:proofErr w:type="gramEnd"/>
      <w:r w:rsidRPr="00546897">
        <w:rPr>
          <w:rFonts w:asciiTheme="minorHAnsi" w:eastAsia="Times New Roman" w:hAnsiTheme="minorHAnsi" w:cstheme="minorHAnsi"/>
          <w:lang w:eastAsia="en-GB"/>
        </w:rPr>
        <w:t xml:space="preserve"> in the planning of lessons;</w:t>
      </w:r>
    </w:p>
    <w:p w14:paraId="18EEB6C6" w14:textId="77777777" w:rsidR="008A48E1" w:rsidRPr="00546897" w:rsidRDefault="008A48E1" w:rsidP="008A48E1">
      <w:pPr>
        <w:numPr>
          <w:ilvl w:val="0"/>
          <w:numId w:val="5"/>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Demonstrates good knowledge and understanding of the subject matter being taught;</w:t>
      </w:r>
    </w:p>
    <w:p w14:paraId="18E696E2" w14:textId="77777777" w:rsidR="008A48E1" w:rsidRPr="00546897" w:rsidRDefault="008A48E1" w:rsidP="008A48E1">
      <w:pPr>
        <w:numPr>
          <w:ilvl w:val="0"/>
          <w:numId w:val="5"/>
        </w:numPr>
        <w:adjustRightInd w:val="0"/>
        <w:snapToGrid w:val="0"/>
        <w:jc w:val="both"/>
        <w:rPr>
          <w:rFonts w:asciiTheme="minorHAnsi" w:eastAsia="Times New Roman" w:hAnsiTheme="minorHAnsi" w:cstheme="minorHAnsi"/>
          <w:lang w:eastAsia="en-GB"/>
        </w:rPr>
      </w:pPr>
      <w:proofErr w:type="spellStart"/>
      <w:r w:rsidRPr="00546897">
        <w:rPr>
          <w:rFonts w:asciiTheme="minorHAnsi" w:eastAsia="Times New Roman" w:hAnsiTheme="minorHAnsi" w:cstheme="minorHAnsi"/>
          <w:lang w:eastAsia="en-GB"/>
        </w:rPr>
        <w:t>Utilises</w:t>
      </w:r>
      <w:proofErr w:type="spellEnd"/>
      <w:r w:rsidRPr="00546897">
        <w:rPr>
          <w:rFonts w:asciiTheme="minorHAnsi" w:eastAsia="Times New Roman" w:hAnsiTheme="minorHAnsi" w:cstheme="minorHAnsi"/>
          <w:lang w:eastAsia="en-GB"/>
        </w:rPr>
        <w:t xml:space="preserve"> effectively classroom resources of a good quality, quantity and range;</w:t>
      </w:r>
    </w:p>
    <w:p w14:paraId="6137247B" w14:textId="77777777" w:rsidR="008A48E1" w:rsidRPr="00546897" w:rsidRDefault="008A48E1" w:rsidP="008A48E1">
      <w:pPr>
        <w:numPr>
          <w:ilvl w:val="0"/>
          <w:numId w:val="5"/>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Demonstrates that a framework is in place to assess pupils’ work regularly and thoroughly and that pupils make good progress because teaching is planned using information from those assessments;</w:t>
      </w:r>
    </w:p>
    <w:p w14:paraId="1B7F6E5C" w14:textId="77777777" w:rsidR="008A48E1" w:rsidRPr="00546897" w:rsidRDefault="008A48E1" w:rsidP="008A48E1">
      <w:pPr>
        <w:numPr>
          <w:ilvl w:val="0"/>
          <w:numId w:val="5"/>
        </w:numPr>
        <w:adjustRightInd w:val="0"/>
        <w:snapToGrid w:val="0"/>
        <w:jc w:val="both"/>
        <w:rPr>
          <w:rFonts w:asciiTheme="minorHAnsi" w:eastAsia="Times New Roman" w:hAnsiTheme="minorHAnsi" w:cstheme="minorHAnsi"/>
          <w:lang w:eastAsia="en-GB"/>
        </w:rPr>
      </w:pPr>
      <w:proofErr w:type="spellStart"/>
      <w:r w:rsidRPr="00546897">
        <w:rPr>
          <w:rFonts w:asciiTheme="minorHAnsi" w:eastAsia="Times New Roman" w:hAnsiTheme="minorHAnsi" w:cstheme="minorHAnsi"/>
          <w:lang w:eastAsia="en-GB"/>
        </w:rPr>
        <w:t>Utilises</w:t>
      </w:r>
      <w:proofErr w:type="spellEnd"/>
      <w:r w:rsidRPr="00546897">
        <w:rPr>
          <w:rFonts w:asciiTheme="minorHAnsi" w:eastAsia="Times New Roman" w:hAnsiTheme="minorHAnsi" w:cstheme="minorHAnsi"/>
          <w:lang w:eastAsia="en-GB"/>
        </w:rPr>
        <w:t xml:space="preserve"> effective strategies for managing </w:t>
      </w:r>
      <w:proofErr w:type="spellStart"/>
      <w:r w:rsidRPr="00546897">
        <w:rPr>
          <w:rFonts w:asciiTheme="minorHAnsi" w:eastAsia="Times New Roman" w:hAnsiTheme="minorHAnsi" w:cstheme="minorHAnsi"/>
          <w:lang w:eastAsia="en-GB"/>
        </w:rPr>
        <w:t>behaviour</w:t>
      </w:r>
      <w:proofErr w:type="spellEnd"/>
      <w:r w:rsidRPr="00546897">
        <w:rPr>
          <w:rFonts w:asciiTheme="minorHAnsi" w:eastAsia="Times New Roman" w:hAnsiTheme="minorHAnsi" w:cstheme="minorHAnsi"/>
          <w:lang w:eastAsia="en-GB"/>
        </w:rPr>
        <w:t xml:space="preserve"> and encouraging pupils to act responsibly;</w:t>
      </w:r>
    </w:p>
    <w:p w14:paraId="02B97393" w14:textId="77777777" w:rsidR="008A48E1" w:rsidRPr="00546897" w:rsidRDefault="008A48E1" w:rsidP="008A48E1">
      <w:pPr>
        <w:numPr>
          <w:ilvl w:val="0"/>
          <w:numId w:val="5"/>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 xml:space="preserve">Does not undermine the fundamental British values of democracy, the rule of law, individual liberty and mutual respect and tolerance of those with different faiths and beliefs; </w:t>
      </w:r>
    </w:p>
    <w:p w14:paraId="1F939211" w14:textId="77777777" w:rsidR="008A48E1" w:rsidRPr="00546897" w:rsidRDefault="008A48E1" w:rsidP="008A48E1">
      <w:pPr>
        <w:numPr>
          <w:ilvl w:val="0"/>
          <w:numId w:val="5"/>
        </w:numPr>
        <w:adjustRightInd w:val="0"/>
        <w:snapToGrid w:val="0"/>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Does not discriminate against pupils contrary to Part 6 of the Equality Act 2010.</w:t>
      </w:r>
    </w:p>
    <w:p w14:paraId="7B574A7A" w14:textId="77777777" w:rsidR="008A48E1" w:rsidRPr="00546897" w:rsidRDefault="008A48E1" w:rsidP="008A48E1">
      <w:pPr>
        <w:adjustRightInd w:val="0"/>
        <w:snapToGrid w:val="0"/>
        <w:jc w:val="both"/>
        <w:rPr>
          <w:rFonts w:asciiTheme="minorHAnsi" w:eastAsia="Times New Roman" w:hAnsiTheme="minorHAnsi" w:cstheme="minorHAnsi"/>
          <w:lang w:eastAsia="en-GB"/>
        </w:rPr>
      </w:pPr>
    </w:p>
    <w:p w14:paraId="5ED112EB" w14:textId="77777777" w:rsidR="008A48E1" w:rsidRPr="00546897" w:rsidRDefault="008A48E1" w:rsidP="008A48E1">
      <w:pPr>
        <w:adjustRightInd w:val="0"/>
        <w:snapToGrid w:val="0"/>
        <w:jc w:val="both"/>
        <w:rPr>
          <w:rFonts w:asciiTheme="minorHAnsi" w:eastAsia="Times New Roman" w:hAnsiTheme="minorHAnsi" w:cstheme="minorHAnsi"/>
          <w:lang w:eastAsia="en-GB"/>
        </w:rPr>
      </w:pPr>
    </w:p>
    <w:p w14:paraId="15CFB118" w14:textId="77777777" w:rsidR="008A48E1" w:rsidRPr="00546897" w:rsidRDefault="008A48E1" w:rsidP="008A48E1">
      <w:pPr>
        <w:kinsoku w:val="0"/>
        <w:overflowPunct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lang w:eastAsia="en-GB"/>
        </w:rPr>
        <w:t>We also commit to meeting and exceeding the expectations set</w:t>
      </w:r>
      <w:r w:rsidRPr="00546897">
        <w:rPr>
          <w:rFonts w:asciiTheme="minorHAnsi" w:eastAsia="Times New Roman" w:hAnsiTheme="minorHAnsi" w:cstheme="minorHAnsi"/>
          <w:bCs/>
          <w:spacing w:val="-2"/>
          <w:lang w:eastAsia="en-GB"/>
        </w:rPr>
        <w:t>, with regards to the Spiritual, Moral, Social and Cultural development of our pupils. We will actively promote the fundamental British values of democracy, the rule of law, individual liberty and mutual respect and tolerance of those with different faiths and beliefs and will ensure that principles are promoted which:</w:t>
      </w:r>
    </w:p>
    <w:p w14:paraId="5BC99286" w14:textId="77777777" w:rsidR="008A48E1" w:rsidRPr="00546897" w:rsidRDefault="008A48E1" w:rsidP="008A48E1">
      <w:pPr>
        <w:kinsoku w:val="0"/>
        <w:overflowPunct w:val="0"/>
        <w:jc w:val="both"/>
        <w:textAlignment w:val="baseline"/>
        <w:rPr>
          <w:rFonts w:asciiTheme="minorHAnsi" w:eastAsia="Times New Roman" w:hAnsiTheme="minorHAnsi" w:cstheme="minorHAnsi"/>
          <w:bCs/>
          <w:spacing w:val="-2"/>
          <w:lang w:eastAsia="en-GB"/>
        </w:rPr>
      </w:pPr>
    </w:p>
    <w:p w14:paraId="5F071058" w14:textId="77777777" w:rsidR="008A48E1" w:rsidRPr="00546897" w:rsidRDefault="008A48E1" w:rsidP="008A48E1">
      <w:pPr>
        <w:numPr>
          <w:ilvl w:val="0"/>
          <w:numId w:val="6"/>
        </w:numPr>
        <w:kinsoku w:val="0"/>
        <w:overflowPunct w:val="0"/>
        <w:adjustRightInd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bCs/>
          <w:spacing w:val="-2"/>
          <w:lang w:eastAsia="en-GB"/>
        </w:rPr>
        <w:t>Enable pupils to develop their self-knowledge, self-esteem and self-confidence;</w:t>
      </w:r>
    </w:p>
    <w:p w14:paraId="2D0AEEDD" w14:textId="77777777" w:rsidR="008A48E1" w:rsidRPr="00546897" w:rsidRDefault="008A48E1" w:rsidP="008A48E1">
      <w:pPr>
        <w:numPr>
          <w:ilvl w:val="0"/>
          <w:numId w:val="6"/>
        </w:numPr>
        <w:kinsoku w:val="0"/>
        <w:overflowPunct w:val="0"/>
        <w:adjustRightInd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bCs/>
          <w:spacing w:val="-2"/>
          <w:lang w:eastAsia="en-GB"/>
        </w:rPr>
        <w:lastRenderedPageBreak/>
        <w:t>Enable pupils to distinguish right from wrong and to respect the civil and criminal law of England;</w:t>
      </w:r>
    </w:p>
    <w:p w14:paraId="177A6789" w14:textId="77777777" w:rsidR="008A48E1" w:rsidRPr="00546897" w:rsidRDefault="008A48E1" w:rsidP="008A48E1">
      <w:pPr>
        <w:numPr>
          <w:ilvl w:val="0"/>
          <w:numId w:val="6"/>
        </w:numPr>
        <w:kinsoku w:val="0"/>
        <w:overflowPunct w:val="0"/>
        <w:adjustRightInd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bCs/>
          <w:spacing w:val="-2"/>
          <w:lang w:eastAsia="en-GB"/>
        </w:rPr>
        <w:t xml:space="preserve">Encourage pupils to accept responsibility for their </w:t>
      </w:r>
      <w:proofErr w:type="spellStart"/>
      <w:r w:rsidRPr="00546897">
        <w:rPr>
          <w:rFonts w:asciiTheme="minorHAnsi" w:eastAsia="Times New Roman" w:hAnsiTheme="minorHAnsi" w:cstheme="minorHAnsi"/>
          <w:bCs/>
          <w:spacing w:val="-2"/>
          <w:lang w:eastAsia="en-GB"/>
        </w:rPr>
        <w:t>behaviour</w:t>
      </w:r>
      <w:proofErr w:type="spellEnd"/>
      <w:r w:rsidRPr="00546897">
        <w:rPr>
          <w:rFonts w:asciiTheme="minorHAnsi" w:eastAsia="Times New Roman" w:hAnsiTheme="minorHAnsi" w:cstheme="minorHAnsi"/>
          <w:bCs/>
          <w:spacing w:val="-2"/>
          <w:lang w:eastAsia="en-GB"/>
        </w:rPr>
        <w:t xml:space="preserve">, show initiative and understand how they can contribute positively to the lives of those living and working in the locality in which </w:t>
      </w:r>
      <w:proofErr w:type="gramStart"/>
      <w:r w:rsidRPr="00546897">
        <w:rPr>
          <w:rFonts w:asciiTheme="minorHAnsi" w:eastAsia="Times New Roman" w:hAnsiTheme="minorHAnsi" w:cstheme="minorHAnsi"/>
          <w:bCs/>
          <w:spacing w:val="-2"/>
          <w:lang w:eastAsia="en-GB"/>
        </w:rPr>
        <w:t>The</w:t>
      </w:r>
      <w:proofErr w:type="gramEnd"/>
      <w:r w:rsidRPr="00546897">
        <w:rPr>
          <w:rFonts w:asciiTheme="minorHAnsi" w:eastAsia="Times New Roman" w:hAnsiTheme="minorHAnsi" w:cstheme="minorHAnsi"/>
          <w:bCs/>
          <w:spacing w:val="-2"/>
          <w:lang w:eastAsia="en-GB"/>
        </w:rPr>
        <w:t xml:space="preserve"> school is situated and to society more widely;</w:t>
      </w:r>
    </w:p>
    <w:p w14:paraId="4DE29EAD" w14:textId="77777777" w:rsidR="008A48E1" w:rsidRPr="00546897" w:rsidRDefault="008A48E1" w:rsidP="008A48E1">
      <w:pPr>
        <w:numPr>
          <w:ilvl w:val="0"/>
          <w:numId w:val="6"/>
        </w:numPr>
        <w:kinsoku w:val="0"/>
        <w:overflowPunct w:val="0"/>
        <w:adjustRightInd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bCs/>
          <w:spacing w:val="-2"/>
          <w:lang w:eastAsia="en-GB"/>
        </w:rPr>
        <w:t>Enable pupils to acquire a broad general knowledge of and respect for public institutions and services in England;</w:t>
      </w:r>
    </w:p>
    <w:p w14:paraId="09EE3DA0" w14:textId="77777777" w:rsidR="008A48E1" w:rsidRPr="00546897" w:rsidRDefault="008A48E1" w:rsidP="008A48E1">
      <w:pPr>
        <w:numPr>
          <w:ilvl w:val="0"/>
          <w:numId w:val="6"/>
        </w:numPr>
        <w:kinsoku w:val="0"/>
        <w:overflowPunct w:val="0"/>
        <w:adjustRightInd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bCs/>
          <w:spacing w:val="-2"/>
          <w:lang w:eastAsia="en-GB"/>
        </w:rPr>
        <w:t>Lead to further tolerance and harmony between different cultural traditions by enabling pupils to acquire an appreciation of and respect for their own and other cultures;</w:t>
      </w:r>
    </w:p>
    <w:p w14:paraId="13BED062" w14:textId="77777777" w:rsidR="008A48E1" w:rsidRPr="00546897" w:rsidRDefault="008A48E1" w:rsidP="008A48E1">
      <w:pPr>
        <w:numPr>
          <w:ilvl w:val="0"/>
          <w:numId w:val="6"/>
        </w:numPr>
        <w:kinsoku w:val="0"/>
        <w:overflowPunct w:val="0"/>
        <w:adjustRightInd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bCs/>
          <w:spacing w:val="-2"/>
          <w:lang w:eastAsia="en-GB"/>
        </w:rPr>
        <w:t>Encourage respect for other people, paying particular regard to the protected characteristics set out in the Equality Act 2010;</w:t>
      </w:r>
    </w:p>
    <w:p w14:paraId="1A4D0E5B" w14:textId="77777777" w:rsidR="008A48E1" w:rsidRDefault="008A48E1" w:rsidP="008A48E1">
      <w:pPr>
        <w:numPr>
          <w:ilvl w:val="0"/>
          <w:numId w:val="6"/>
        </w:numPr>
        <w:kinsoku w:val="0"/>
        <w:overflowPunct w:val="0"/>
        <w:adjustRightInd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bCs/>
          <w:spacing w:val="-2"/>
          <w:lang w:eastAsia="en-GB"/>
        </w:rPr>
        <w:t>Encourage respect for democracy and support for participation in the democratic processes, including respect for the basis on which the law is made and applied in England.</w:t>
      </w:r>
    </w:p>
    <w:p w14:paraId="192C68DE" w14:textId="77777777" w:rsidR="008A48E1" w:rsidRPr="00546897" w:rsidRDefault="008A48E1" w:rsidP="008A48E1">
      <w:pPr>
        <w:kinsoku w:val="0"/>
        <w:overflowPunct w:val="0"/>
        <w:adjustRightInd w:val="0"/>
        <w:jc w:val="both"/>
        <w:textAlignment w:val="baseline"/>
        <w:rPr>
          <w:rFonts w:asciiTheme="minorHAnsi" w:eastAsia="Times New Roman" w:hAnsiTheme="minorHAnsi" w:cstheme="minorHAnsi"/>
          <w:bCs/>
          <w:spacing w:val="-2"/>
          <w:lang w:eastAsia="en-GB"/>
        </w:rPr>
      </w:pPr>
    </w:p>
    <w:p w14:paraId="57BFBBC7" w14:textId="77777777" w:rsidR="008A48E1" w:rsidRDefault="008A48E1" w:rsidP="008A48E1">
      <w:pPr>
        <w:kinsoku w:val="0"/>
        <w:overflowPunct w:val="0"/>
        <w:jc w:val="both"/>
        <w:textAlignment w:val="baseline"/>
        <w:rPr>
          <w:rFonts w:eastAsia="Times New Roman" w:cs="Arial"/>
          <w:bCs/>
          <w:spacing w:val="-2"/>
          <w:lang w:eastAsia="en-GB"/>
        </w:rPr>
      </w:pPr>
    </w:p>
    <w:p w14:paraId="7193A4CC" w14:textId="77777777" w:rsidR="008A48E1" w:rsidRPr="00546897" w:rsidRDefault="008A48E1" w:rsidP="008A48E1">
      <w:pPr>
        <w:kinsoku w:val="0"/>
        <w:overflowPunct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bCs/>
          <w:spacing w:val="-2"/>
          <w:lang w:eastAsia="en-GB"/>
        </w:rPr>
        <w:t>We will preclude the promotion of partisan political views in the teaching of any subject in the school and take such steps as are reasonably practicable to ensure that where political issues are brought to the attention of pupils are offered a balanced presentation of opposing views —</w:t>
      </w:r>
    </w:p>
    <w:p w14:paraId="48260857" w14:textId="77777777" w:rsidR="008A48E1" w:rsidRPr="00546897" w:rsidRDefault="008A48E1" w:rsidP="008A48E1">
      <w:pPr>
        <w:kinsoku w:val="0"/>
        <w:overflowPunct w:val="0"/>
        <w:jc w:val="both"/>
        <w:textAlignment w:val="baseline"/>
        <w:rPr>
          <w:rFonts w:asciiTheme="minorHAnsi" w:eastAsia="Times New Roman" w:hAnsiTheme="minorHAnsi" w:cstheme="minorHAnsi"/>
          <w:bCs/>
          <w:spacing w:val="-2"/>
          <w:lang w:eastAsia="en-GB"/>
        </w:rPr>
      </w:pPr>
    </w:p>
    <w:p w14:paraId="761AD089" w14:textId="77777777" w:rsidR="008A48E1" w:rsidRPr="00546897" w:rsidRDefault="008A48E1" w:rsidP="008A48E1">
      <w:pPr>
        <w:numPr>
          <w:ilvl w:val="0"/>
          <w:numId w:val="7"/>
        </w:numPr>
        <w:kinsoku w:val="0"/>
        <w:overflowPunct w:val="0"/>
        <w:adjustRightInd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bCs/>
          <w:spacing w:val="-2"/>
          <w:lang w:eastAsia="en-GB"/>
        </w:rPr>
        <w:t xml:space="preserve">while they </w:t>
      </w:r>
      <w:proofErr w:type="gramStart"/>
      <w:r w:rsidRPr="00546897">
        <w:rPr>
          <w:rFonts w:asciiTheme="minorHAnsi" w:eastAsia="Times New Roman" w:hAnsiTheme="minorHAnsi" w:cstheme="minorHAnsi"/>
          <w:bCs/>
          <w:spacing w:val="-2"/>
          <w:lang w:eastAsia="en-GB"/>
        </w:rPr>
        <w:t>are in attendance at</w:t>
      </w:r>
      <w:proofErr w:type="gramEnd"/>
      <w:r w:rsidRPr="00546897">
        <w:rPr>
          <w:rFonts w:asciiTheme="minorHAnsi" w:eastAsia="Times New Roman" w:hAnsiTheme="minorHAnsi" w:cstheme="minorHAnsi"/>
          <w:bCs/>
          <w:spacing w:val="-2"/>
          <w:lang w:eastAsia="en-GB"/>
        </w:rPr>
        <w:t xml:space="preserve"> the school;</w:t>
      </w:r>
    </w:p>
    <w:p w14:paraId="7DBF1D4A" w14:textId="77777777" w:rsidR="008A48E1" w:rsidRPr="00546897" w:rsidRDefault="008A48E1" w:rsidP="008A48E1">
      <w:pPr>
        <w:numPr>
          <w:ilvl w:val="0"/>
          <w:numId w:val="7"/>
        </w:numPr>
        <w:kinsoku w:val="0"/>
        <w:overflowPunct w:val="0"/>
        <w:adjustRightInd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bCs/>
          <w:spacing w:val="-2"/>
          <w:lang w:eastAsia="en-GB"/>
        </w:rPr>
        <w:t xml:space="preserve">while they are taking part in extra-curricular activities which are provided or </w:t>
      </w:r>
      <w:proofErr w:type="spellStart"/>
      <w:r w:rsidRPr="00546897">
        <w:rPr>
          <w:rFonts w:asciiTheme="minorHAnsi" w:eastAsia="Times New Roman" w:hAnsiTheme="minorHAnsi" w:cstheme="minorHAnsi"/>
          <w:bCs/>
          <w:spacing w:val="-2"/>
          <w:lang w:eastAsia="en-GB"/>
        </w:rPr>
        <w:t>organised</w:t>
      </w:r>
      <w:proofErr w:type="spellEnd"/>
      <w:r w:rsidRPr="00546897">
        <w:rPr>
          <w:rFonts w:asciiTheme="minorHAnsi" w:eastAsia="Times New Roman" w:hAnsiTheme="minorHAnsi" w:cstheme="minorHAnsi"/>
          <w:bCs/>
          <w:spacing w:val="-2"/>
          <w:lang w:eastAsia="en-GB"/>
        </w:rPr>
        <w:t xml:space="preserve"> by or on behalf of the school; </w:t>
      </w:r>
    </w:p>
    <w:p w14:paraId="27D39419" w14:textId="77777777" w:rsidR="008A48E1" w:rsidRPr="00546897" w:rsidRDefault="008A48E1" w:rsidP="008A48E1">
      <w:pPr>
        <w:numPr>
          <w:ilvl w:val="0"/>
          <w:numId w:val="7"/>
        </w:numPr>
        <w:kinsoku w:val="0"/>
        <w:overflowPunct w:val="0"/>
        <w:adjustRightInd w:val="0"/>
        <w:jc w:val="both"/>
        <w:textAlignment w:val="baseline"/>
        <w:rPr>
          <w:rFonts w:asciiTheme="minorHAnsi" w:eastAsia="Times New Roman" w:hAnsiTheme="minorHAnsi" w:cstheme="minorHAnsi"/>
          <w:bCs/>
          <w:spacing w:val="-2"/>
          <w:lang w:eastAsia="en-GB"/>
        </w:rPr>
      </w:pPr>
      <w:r w:rsidRPr="00546897">
        <w:rPr>
          <w:rFonts w:asciiTheme="minorHAnsi" w:eastAsia="Times New Roman" w:hAnsiTheme="minorHAnsi" w:cstheme="minorHAnsi"/>
          <w:bCs/>
          <w:spacing w:val="-2"/>
          <w:lang w:eastAsia="en-GB"/>
        </w:rPr>
        <w:t>in the promotion at the school, including through the distribution of promotional material, of extra-curricular activities taking place at the school or elsewhere</w:t>
      </w:r>
    </w:p>
    <w:p w14:paraId="7AE5526E" w14:textId="77777777" w:rsidR="008A48E1" w:rsidRDefault="008A48E1" w:rsidP="008A48E1">
      <w:pPr>
        <w:kinsoku w:val="0"/>
        <w:overflowPunct w:val="0"/>
        <w:adjustRightInd w:val="0"/>
        <w:textAlignment w:val="baseline"/>
        <w:rPr>
          <w:rFonts w:eastAsia="Times New Roman" w:cs="Arial"/>
          <w:bCs/>
          <w:spacing w:val="-2"/>
          <w:lang w:eastAsia="en-GB"/>
        </w:rPr>
      </w:pPr>
    </w:p>
    <w:p w14:paraId="4A982D83" w14:textId="77777777" w:rsidR="008A48E1" w:rsidRPr="00546897" w:rsidRDefault="008A48E1" w:rsidP="008A48E1">
      <w:pPr>
        <w:pStyle w:val="ListParagraph"/>
        <w:widowControl/>
        <w:numPr>
          <w:ilvl w:val="0"/>
          <w:numId w:val="1"/>
        </w:numPr>
        <w:overflowPunct w:val="0"/>
        <w:adjustRightInd w:val="0"/>
        <w:contextualSpacing/>
        <w:jc w:val="both"/>
        <w:textAlignment w:val="baseline"/>
        <w:rPr>
          <w:rFonts w:asciiTheme="minorHAnsi" w:eastAsia="Times New Roman" w:hAnsiTheme="minorHAnsi" w:cstheme="minorHAnsi"/>
          <w:b/>
          <w:sz w:val="28"/>
          <w:szCs w:val="28"/>
        </w:rPr>
      </w:pPr>
      <w:r w:rsidRPr="00546897">
        <w:rPr>
          <w:rFonts w:asciiTheme="minorHAnsi" w:eastAsia="Times New Roman" w:hAnsiTheme="minorHAnsi" w:cstheme="minorHAnsi"/>
          <w:b/>
          <w:bCs/>
          <w:sz w:val="28"/>
          <w:szCs w:val="28"/>
          <w:lang w:eastAsia="en-GB"/>
        </w:rPr>
        <w:t>Our Curriculum Policy Statement</w:t>
      </w:r>
    </w:p>
    <w:p w14:paraId="4B16D5A1" w14:textId="77777777" w:rsidR="008A48E1" w:rsidRPr="00546897" w:rsidRDefault="008A48E1" w:rsidP="008A48E1">
      <w:pPr>
        <w:pStyle w:val="ListParagraph"/>
        <w:overflowPunct w:val="0"/>
        <w:adjustRightInd w:val="0"/>
        <w:jc w:val="both"/>
        <w:textAlignment w:val="baseline"/>
        <w:rPr>
          <w:rFonts w:asciiTheme="minorHAnsi" w:eastAsia="Times New Roman" w:hAnsiTheme="minorHAnsi" w:cstheme="minorHAnsi"/>
          <w:b/>
          <w:sz w:val="28"/>
          <w:szCs w:val="28"/>
        </w:rPr>
      </w:pPr>
    </w:p>
    <w:p w14:paraId="460E4F90" w14:textId="77777777" w:rsidR="008A48E1" w:rsidRPr="00546897" w:rsidRDefault="008A48E1" w:rsidP="008A48E1">
      <w:pPr>
        <w:overflowPunct w:val="0"/>
        <w:adjustRightInd w:val="0"/>
        <w:jc w:val="both"/>
        <w:textAlignment w:val="baseline"/>
        <w:rPr>
          <w:rFonts w:asciiTheme="minorHAnsi" w:eastAsia="Times New Roman" w:hAnsiTheme="minorHAnsi" w:cstheme="minorHAnsi"/>
          <w:iCs/>
        </w:rPr>
      </w:pPr>
      <w:r w:rsidRPr="00546897">
        <w:rPr>
          <w:rFonts w:asciiTheme="minorHAnsi" w:eastAsia="Times New Roman" w:hAnsiTheme="minorHAnsi" w:cstheme="minorHAnsi"/>
          <w:iCs/>
        </w:rPr>
        <w:t>Crookhey Hall School strives to provide a caring, structured learning environment in which all pupils can develop academically, socially, emotionally and morally to their full potential and in which pupils and staff feel safe, secure and valued.</w:t>
      </w:r>
    </w:p>
    <w:p w14:paraId="2E0F2B7E" w14:textId="77777777" w:rsidR="008A48E1" w:rsidRPr="00546897" w:rsidRDefault="008A48E1" w:rsidP="008A48E1">
      <w:pPr>
        <w:overflowPunct w:val="0"/>
        <w:adjustRightInd w:val="0"/>
        <w:jc w:val="both"/>
        <w:textAlignment w:val="baseline"/>
        <w:rPr>
          <w:rFonts w:asciiTheme="minorHAnsi" w:eastAsia="Times New Roman" w:hAnsiTheme="minorHAnsi" w:cstheme="minorHAnsi"/>
          <w:iCs/>
        </w:rPr>
      </w:pPr>
    </w:p>
    <w:p w14:paraId="170454FF" w14:textId="77777777" w:rsidR="008A48E1" w:rsidRDefault="008A48E1" w:rsidP="008A48E1">
      <w:pPr>
        <w:overflowPunct w:val="0"/>
        <w:adjustRightInd w:val="0"/>
        <w:jc w:val="both"/>
        <w:textAlignment w:val="baseline"/>
        <w:rPr>
          <w:rFonts w:asciiTheme="minorHAnsi" w:hAnsiTheme="minorHAnsi" w:cstheme="minorHAnsi"/>
        </w:rPr>
      </w:pPr>
      <w:r w:rsidRPr="00546897">
        <w:rPr>
          <w:rFonts w:asciiTheme="minorHAnsi" w:eastAsia="Times New Roman" w:hAnsiTheme="minorHAnsi" w:cstheme="minorHAnsi"/>
          <w:iCs/>
        </w:rPr>
        <w:t>All pupils, without regard to age, aptitude, attainment level, ability or social circumstances, are entitled to an education of the highest quality.  Education is of value for its own sake and we seek to encourage all pupils to learn at school, outside school and beyond school age.</w:t>
      </w:r>
      <w:r w:rsidRPr="00546897">
        <w:rPr>
          <w:rFonts w:asciiTheme="minorHAnsi" w:hAnsiTheme="minorHAnsi" w:cstheme="minorHAnsi"/>
        </w:rPr>
        <w:t xml:space="preserve"> </w:t>
      </w:r>
    </w:p>
    <w:p w14:paraId="1C3D7469" w14:textId="77777777" w:rsidR="008A48E1" w:rsidRPr="00546897" w:rsidRDefault="008A48E1" w:rsidP="008A48E1">
      <w:pPr>
        <w:overflowPunct w:val="0"/>
        <w:adjustRightInd w:val="0"/>
        <w:jc w:val="both"/>
        <w:textAlignment w:val="baseline"/>
        <w:rPr>
          <w:rFonts w:asciiTheme="minorHAnsi" w:eastAsia="Times New Roman" w:hAnsiTheme="minorHAnsi" w:cstheme="minorHAnsi"/>
          <w:iCs/>
        </w:rPr>
      </w:pPr>
    </w:p>
    <w:p w14:paraId="7CA79557" w14:textId="77777777" w:rsidR="008A48E1" w:rsidRPr="00546897" w:rsidRDefault="008A48E1" w:rsidP="008A48E1">
      <w:pPr>
        <w:overflowPunct w:val="0"/>
        <w:adjustRightInd w:val="0"/>
        <w:jc w:val="both"/>
        <w:textAlignment w:val="baseline"/>
        <w:rPr>
          <w:rFonts w:asciiTheme="minorHAnsi" w:eastAsia="Times New Roman" w:hAnsiTheme="minorHAnsi" w:cstheme="minorHAnsi"/>
          <w:iCs/>
        </w:rPr>
      </w:pPr>
      <w:r w:rsidRPr="00546897">
        <w:rPr>
          <w:rFonts w:asciiTheme="minorHAnsi" w:eastAsia="Times New Roman" w:hAnsiTheme="minorHAnsi" w:cstheme="minorHAnsi"/>
          <w:iCs/>
        </w:rPr>
        <w:t xml:space="preserve">We are committed to delivering a </w:t>
      </w:r>
      <w:proofErr w:type="spellStart"/>
      <w:r w:rsidRPr="00546897">
        <w:rPr>
          <w:rFonts w:asciiTheme="minorHAnsi" w:eastAsia="Times New Roman" w:hAnsiTheme="minorHAnsi" w:cstheme="minorHAnsi"/>
          <w:iCs/>
        </w:rPr>
        <w:t>personalised</w:t>
      </w:r>
      <w:proofErr w:type="spellEnd"/>
      <w:r w:rsidRPr="00546897">
        <w:rPr>
          <w:rFonts w:asciiTheme="minorHAnsi" w:eastAsia="Times New Roman" w:hAnsiTheme="minorHAnsi" w:cstheme="minorHAnsi"/>
          <w:iCs/>
        </w:rPr>
        <w:t xml:space="preserve"> curriculum, the derivation of which is based on thorough assessment of a pupil’s needs and preferences alongside their strengths and areas for development; pupils are provided with appropriate and challenging pathways.</w:t>
      </w:r>
    </w:p>
    <w:p w14:paraId="44192976" w14:textId="77777777" w:rsidR="008A48E1" w:rsidRPr="00546897" w:rsidRDefault="008A48E1" w:rsidP="008A48E1">
      <w:pPr>
        <w:overflowPunct w:val="0"/>
        <w:adjustRightInd w:val="0"/>
        <w:jc w:val="both"/>
        <w:textAlignment w:val="baseline"/>
        <w:rPr>
          <w:rFonts w:asciiTheme="minorHAnsi" w:eastAsia="Times New Roman" w:hAnsiTheme="minorHAnsi" w:cstheme="minorHAnsi"/>
          <w:iCs/>
        </w:rPr>
      </w:pPr>
    </w:p>
    <w:p w14:paraId="14585B47" w14:textId="77777777" w:rsidR="008A48E1" w:rsidRPr="00546897" w:rsidRDefault="008A48E1" w:rsidP="008A48E1">
      <w:pPr>
        <w:overflowPunct w:val="0"/>
        <w:adjustRightInd w:val="0"/>
        <w:jc w:val="both"/>
        <w:textAlignment w:val="baseline"/>
        <w:rPr>
          <w:rFonts w:asciiTheme="minorHAnsi" w:eastAsia="Times New Roman" w:hAnsiTheme="minorHAnsi" w:cstheme="minorHAnsi"/>
          <w:iCs/>
        </w:rPr>
      </w:pPr>
      <w:r w:rsidRPr="00546897">
        <w:rPr>
          <w:rFonts w:asciiTheme="minorHAnsi" w:eastAsia="Times New Roman" w:hAnsiTheme="minorHAnsi" w:cstheme="minorHAnsi"/>
          <w:iCs/>
        </w:rPr>
        <w:t>We offer an environment where teachers can deliver an exciting and innovative curriculum and ensure the application and use of emerging technologies is paramount; we have consistently high expectations of all pupils.</w:t>
      </w:r>
    </w:p>
    <w:p w14:paraId="1CB26A3E" w14:textId="77777777" w:rsidR="008A48E1" w:rsidRPr="00546897" w:rsidRDefault="008A48E1" w:rsidP="008A48E1">
      <w:pPr>
        <w:overflowPunct w:val="0"/>
        <w:adjustRightInd w:val="0"/>
        <w:jc w:val="both"/>
        <w:textAlignment w:val="baseline"/>
        <w:rPr>
          <w:rFonts w:asciiTheme="minorHAnsi" w:eastAsia="Times New Roman" w:hAnsiTheme="minorHAnsi" w:cstheme="minorHAnsi"/>
          <w:iCs/>
        </w:rPr>
      </w:pPr>
    </w:p>
    <w:p w14:paraId="03A28FE3" w14:textId="77777777" w:rsidR="008A48E1" w:rsidRDefault="008A48E1" w:rsidP="008A48E1">
      <w:pPr>
        <w:overflowPunct w:val="0"/>
        <w:adjustRightInd w:val="0"/>
        <w:jc w:val="both"/>
        <w:textAlignment w:val="baseline"/>
        <w:rPr>
          <w:rFonts w:asciiTheme="minorHAnsi" w:eastAsia="Times New Roman" w:hAnsiTheme="minorHAnsi" w:cstheme="minorHAnsi"/>
          <w:iCs/>
        </w:rPr>
      </w:pPr>
      <w:r w:rsidRPr="00546897">
        <w:rPr>
          <w:rFonts w:asciiTheme="minorHAnsi" w:eastAsia="Times New Roman" w:hAnsiTheme="minorHAnsi" w:cstheme="minorHAnsi"/>
          <w:iCs/>
        </w:rPr>
        <w:t xml:space="preserve">All pupils attending Crookhey Hall School have emotional, social and/or </w:t>
      </w:r>
      <w:proofErr w:type="spellStart"/>
      <w:r w:rsidRPr="00546897">
        <w:rPr>
          <w:rFonts w:asciiTheme="minorHAnsi" w:eastAsia="Times New Roman" w:hAnsiTheme="minorHAnsi" w:cstheme="minorHAnsi"/>
          <w:iCs/>
        </w:rPr>
        <w:t>behavioural</w:t>
      </w:r>
      <w:proofErr w:type="spellEnd"/>
      <w:r w:rsidRPr="00546897">
        <w:rPr>
          <w:rFonts w:asciiTheme="minorHAnsi" w:eastAsia="Times New Roman" w:hAnsiTheme="minorHAnsi" w:cstheme="minorHAnsi"/>
          <w:iCs/>
        </w:rPr>
        <w:t xml:space="preserve"> difficulties that have proven too severe to have been successfully addressed within mainstream schools</w:t>
      </w:r>
      <w:r>
        <w:rPr>
          <w:rFonts w:asciiTheme="minorHAnsi" w:eastAsia="Times New Roman" w:hAnsiTheme="minorHAnsi" w:cstheme="minorHAnsi"/>
          <w:iCs/>
        </w:rPr>
        <w:t>.</w:t>
      </w:r>
    </w:p>
    <w:p w14:paraId="4F55F2C5" w14:textId="77777777" w:rsidR="00F45B45" w:rsidRDefault="00F45B45" w:rsidP="008A48E1">
      <w:pPr>
        <w:overflowPunct w:val="0"/>
        <w:adjustRightInd w:val="0"/>
        <w:jc w:val="both"/>
        <w:textAlignment w:val="baseline"/>
        <w:rPr>
          <w:rFonts w:asciiTheme="minorHAnsi" w:eastAsia="Times New Roman" w:hAnsiTheme="minorHAnsi" w:cstheme="minorHAnsi"/>
          <w:iCs/>
        </w:rPr>
      </w:pPr>
    </w:p>
    <w:p w14:paraId="12498F3B" w14:textId="7464FAD0" w:rsidR="00F45B45" w:rsidRPr="00F45B45" w:rsidRDefault="00F45B45" w:rsidP="008A48E1">
      <w:pPr>
        <w:overflowPunct w:val="0"/>
        <w:adjustRightInd w:val="0"/>
        <w:jc w:val="both"/>
        <w:textAlignment w:val="baseline"/>
        <w:rPr>
          <w:rFonts w:asciiTheme="minorHAnsi" w:eastAsia="Times New Roman" w:hAnsiTheme="minorHAnsi" w:cstheme="minorHAnsi"/>
          <w:iCs/>
          <w:lang w:val="en-GB"/>
        </w:rPr>
      </w:pPr>
      <w:r w:rsidRPr="00F45B45">
        <w:rPr>
          <w:rFonts w:asciiTheme="minorHAnsi" w:eastAsia="Times New Roman" w:hAnsiTheme="minorHAnsi" w:cstheme="minorHAnsi"/>
          <w:iCs/>
          <w:lang w:val="en-GB"/>
        </w:rPr>
        <w:t>The pathway approach reflects the school's commitment to meeting the highly diverse needs of learners with social, emotional and mental health needs. By providing multiple curriculum routes, Crookhey Hall School ensures that pupils can engage with learning at a level that is both accessible and aspirational, supporting progress towards academic, personal and EHCP outcomes whilst preparing pupils successfully for life beyond school.</w:t>
      </w:r>
    </w:p>
    <w:p w14:paraId="0E76B642" w14:textId="77777777" w:rsidR="008A48E1" w:rsidRPr="00546897" w:rsidRDefault="008A48E1" w:rsidP="008A48E1">
      <w:pPr>
        <w:overflowPunct w:val="0"/>
        <w:adjustRightInd w:val="0"/>
        <w:jc w:val="both"/>
        <w:textAlignment w:val="baseline"/>
        <w:rPr>
          <w:rFonts w:asciiTheme="minorHAnsi" w:eastAsia="Times New Roman" w:hAnsiTheme="minorHAnsi" w:cstheme="minorHAnsi"/>
          <w:iCs/>
        </w:rPr>
      </w:pPr>
    </w:p>
    <w:p w14:paraId="7B3ABDB1" w14:textId="77777777" w:rsidR="008A48E1" w:rsidRPr="00546897" w:rsidRDefault="008A48E1" w:rsidP="008A48E1">
      <w:pPr>
        <w:overflowPunct w:val="0"/>
        <w:adjustRightInd w:val="0"/>
        <w:jc w:val="both"/>
        <w:textAlignment w:val="baseline"/>
        <w:rPr>
          <w:rFonts w:asciiTheme="minorHAnsi" w:eastAsia="Times New Roman" w:hAnsiTheme="minorHAnsi" w:cstheme="minorHAnsi"/>
        </w:rPr>
      </w:pPr>
      <w:r w:rsidRPr="00546897">
        <w:rPr>
          <w:rFonts w:asciiTheme="minorHAnsi" w:eastAsia="Times New Roman" w:hAnsiTheme="minorHAnsi" w:cstheme="minorHAnsi"/>
        </w:rPr>
        <w:t>Pupils enrolling at Crookhey Hall School will typically have:</w:t>
      </w:r>
    </w:p>
    <w:p w14:paraId="178C2697" w14:textId="77777777" w:rsidR="008A48E1" w:rsidRPr="00546897" w:rsidRDefault="008A48E1" w:rsidP="008A48E1">
      <w:pPr>
        <w:widowControl/>
        <w:numPr>
          <w:ilvl w:val="0"/>
          <w:numId w:val="8"/>
        </w:numPr>
        <w:overflowPunct w:val="0"/>
        <w:adjustRightInd w:val="0"/>
        <w:ind w:left="714" w:hanging="357"/>
        <w:jc w:val="both"/>
        <w:textAlignment w:val="baseline"/>
        <w:rPr>
          <w:rFonts w:asciiTheme="minorHAnsi" w:eastAsia="Times New Roman" w:hAnsiTheme="minorHAnsi" w:cstheme="minorHAnsi"/>
        </w:rPr>
      </w:pPr>
      <w:r w:rsidRPr="00546897">
        <w:rPr>
          <w:rFonts w:asciiTheme="minorHAnsi" w:eastAsia="Times New Roman" w:hAnsiTheme="minorHAnsi" w:cstheme="minorHAnsi"/>
        </w:rPr>
        <w:t>Been excluded from one or more schools;</w:t>
      </w:r>
    </w:p>
    <w:p w14:paraId="76B128EC" w14:textId="77777777" w:rsidR="008A48E1" w:rsidRPr="00546897" w:rsidRDefault="008A48E1" w:rsidP="008A48E1">
      <w:pPr>
        <w:widowControl/>
        <w:numPr>
          <w:ilvl w:val="0"/>
          <w:numId w:val="8"/>
        </w:numPr>
        <w:overflowPunct w:val="0"/>
        <w:adjustRightInd w:val="0"/>
        <w:ind w:left="714" w:hanging="357"/>
        <w:jc w:val="both"/>
        <w:textAlignment w:val="baseline"/>
        <w:rPr>
          <w:rFonts w:asciiTheme="minorHAnsi" w:eastAsia="Times New Roman" w:hAnsiTheme="minorHAnsi" w:cstheme="minorHAnsi"/>
        </w:rPr>
      </w:pPr>
      <w:r w:rsidRPr="00546897">
        <w:rPr>
          <w:rFonts w:asciiTheme="minorHAnsi" w:eastAsia="Times New Roman" w:hAnsiTheme="minorHAnsi" w:cstheme="minorHAnsi"/>
        </w:rPr>
        <w:t>Had a long period away from school at some time;</w:t>
      </w:r>
    </w:p>
    <w:p w14:paraId="057BDD2D" w14:textId="77777777" w:rsidR="008A48E1" w:rsidRPr="00546897" w:rsidRDefault="008A48E1" w:rsidP="008A48E1">
      <w:pPr>
        <w:widowControl/>
        <w:numPr>
          <w:ilvl w:val="0"/>
          <w:numId w:val="8"/>
        </w:numPr>
        <w:overflowPunct w:val="0"/>
        <w:adjustRightInd w:val="0"/>
        <w:ind w:left="714" w:hanging="357"/>
        <w:jc w:val="both"/>
        <w:textAlignment w:val="baseline"/>
        <w:rPr>
          <w:rFonts w:asciiTheme="minorHAnsi" w:eastAsia="Times New Roman" w:hAnsiTheme="minorHAnsi" w:cstheme="minorHAnsi"/>
        </w:rPr>
      </w:pPr>
      <w:r w:rsidRPr="00546897">
        <w:rPr>
          <w:rFonts w:asciiTheme="minorHAnsi" w:eastAsia="Times New Roman" w:hAnsiTheme="minorHAnsi" w:cstheme="minorHAnsi"/>
        </w:rPr>
        <w:t xml:space="preserve">Received 1-1 support either at home or </w:t>
      </w:r>
      <w:r>
        <w:rPr>
          <w:rFonts w:asciiTheme="minorHAnsi" w:eastAsia="Times New Roman" w:hAnsiTheme="minorHAnsi" w:cstheme="minorHAnsi"/>
        </w:rPr>
        <w:t>another setting</w:t>
      </w:r>
      <w:r w:rsidRPr="00546897">
        <w:rPr>
          <w:rFonts w:asciiTheme="minorHAnsi" w:eastAsia="Times New Roman" w:hAnsiTheme="minorHAnsi" w:cstheme="minorHAnsi"/>
        </w:rPr>
        <w:t>, probably on a part-time basis;</w:t>
      </w:r>
    </w:p>
    <w:p w14:paraId="7BE0A923" w14:textId="77777777" w:rsidR="008A48E1" w:rsidRPr="00546897" w:rsidRDefault="008A48E1" w:rsidP="008A48E1">
      <w:pPr>
        <w:widowControl/>
        <w:numPr>
          <w:ilvl w:val="0"/>
          <w:numId w:val="8"/>
        </w:numPr>
        <w:overflowPunct w:val="0"/>
        <w:adjustRightInd w:val="0"/>
        <w:ind w:left="714" w:hanging="357"/>
        <w:jc w:val="both"/>
        <w:textAlignment w:val="baseline"/>
        <w:rPr>
          <w:rFonts w:asciiTheme="minorHAnsi" w:eastAsia="Times New Roman" w:hAnsiTheme="minorHAnsi" w:cstheme="minorHAnsi"/>
        </w:rPr>
      </w:pPr>
      <w:r w:rsidRPr="00546897">
        <w:rPr>
          <w:rFonts w:asciiTheme="minorHAnsi" w:eastAsia="Times New Roman" w:hAnsiTheme="minorHAnsi" w:cstheme="minorHAnsi"/>
        </w:rPr>
        <w:t xml:space="preserve">Low self-esteem and self-confidence in relation to their ability to succeed academically and control their own </w:t>
      </w:r>
      <w:proofErr w:type="spellStart"/>
      <w:r w:rsidRPr="00546897">
        <w:rPr>
          <w:rFonts w:asciiTheme="minorHAnsi" w:eastAsia="Times New Roman" w:hAnsiTheme="minorHAnsi" w:cstheme="minorHAnsi"/>
        </w:rPr>
        <w:t>behaviour</w:t>
      </w:r>
      <w:proofErr w:type="spellEnd"/>
      <w:r w:rsidRPr="00546897">
        <w:rPr>
          <w:rFonts w:asciiTheme="minorHAnsi" w:eastAsia="Times New Roman" w:hAnsiTheme="minorHAnsi" w:cstheme="minorHAnsi"/>
        </w:rPr>
        <w:t>;</w:t>
      </w:r>
    </w:p>
    <w:p w14:paraId="74C5A0D8" w14:textId="77777777" w:rsidR="008A48E1" w:rsidRDefault="008A48E1" w:rsidP="008A48E1">
      <w:pPr>
        <w:widowControl/>
        <w:numPr>
          <w:ilvl w:val="0"/>
          <w:numId w:val="8"/>
        </w:numPr>
        <w:overflowPunct w:val="0"/>
        <w:adjustRightInd w:val="0"/>
        <w:ind w:left="714" w:hanging="357"/>
        <w:jc w:val="both"/>
        <w:textAlignment w:val="baseline"/>
        <w:rPr>
          <w:rFonts w:asciiTheme="minorHAnsi" w:eastAsia="Times New Roman" w:hAnsiTheme="minorHAnsi" w:cstheme="minorHAnsi"/>
        </w:rPr>
      </w:pPr>
      <w:r w:rsidRPr="00546897">
        <w:rPr>
          <w:rFonts w:asciiTheme="minorHAnsi" w:eastAsia="Times New Roman" w:hAnsiTheme="minorHAnsi" w:cstheme="minorHAnsi"/>
        </w:rPr>
        <w:t xml:space="preserve">Low expectations of the opportunities that </w:t>
      </w:r>
      <w:proofErr w:type="gramStart"/>
      <w:r w:rsidRPr="00546897">
        <w:rPr>
          <w:rFonts w:asciiTheme="minorHAnsi" w:eastAsia="Times New Roman" w:hAnsiTheme="minorHAnsi" w:cstheme="minorHAnsi"/>
        </w:rPr>
        <w:t>is</w:t>
      </w:r>
      <w:proofErr w:type="gramEnd"/>
      <w:r w:rsidRPr="00546897">
        <w:rPr>
          <w:rFonts w:asciiTheme="minorHAnsi" w:eastAsia="Times New Roman" w:hAnsiTheme="minorHAnsi" w:cstheme="minorHAnsi"/>
        </w:rPr>
        <w:t xml:space="preserve"> likely to be available to them when they leave school.</w:t>
      </w:r>
    </w:p>
    <w:p w14:paraId="3037A304" w14:textId="77777777" w:rsidR="00F45B45" w:rsidRDefault="00F45B45" w:rsidP="00F45B45">
      <w:pPr>
        <w:widowControl/>
        <w:overflowPunct w:val="0"/>
        <w:adjustRightInd w:val="0"/>
        <w:jc w:val="both"/>
        <w:textAlignment w:val="baseline"/>
        <w:rPr>
          <w:rFonts w:asciiTheme="minorHAnsi" w:eastAsia="Times New Roman" w:hAnsiTheme="minorHAnsi" w:cstheme="minorHAnsi"/>
        </w:rPr>
      </w:pPr>
    </w:p>
    <w:p w14:paraId="17D303F6" w14:textId="77777777" w:rsidR="00F45B45" w:rsidRPr="00F45B45" w:rsidRDefault="00F45B45" w:rsidP="00F45B45">
      <w:pPr>
        <w:widowControl/>
        <w:overflowPunct w:val="0"/>
        <w:adjustRightInd w:val="0"/>
        <w:jc w:val="both"/>
        <w:textAlignment w:val="baseline"/>
        <w:rPr>
          <w:rFonts w:asciiTheme="minorHAnsi" w:eastAsia="Times New Roman" w:hAnsiTheme="minorHAnsi" w:cstheme="minorHAnsi"/>
          <w:lang w:val="en-GB"/>
        </w:rPr>
      </w:pPr>
      <w:r w:rsidRPr="00F45B45">
        <w:rPr>
          <w:rFonts w:asciiTheme="minorHAnsi" w:eastAsia="Times New Roman" w:hAnsiTheme="minorHAnsi" w:cstheme="minorHAnsi"/>
          <w:lang w:val="en-GB"/>
        </w:rPr>
        <w:t>We are committed to delivering a personalised curriculum, the derivation of which is based on thorough assessment of a pupil’s needs and preferences alongside their strengths and areas for development. Pupils are provided with appropriate and challenging curriculum pathways that reflect their learning profile, aspirations and Education, Health and Care Plan (EHCP) outcomes.</w:t>
      </w:r>
    </w:p>
    <w:p w14:paraId="154B9FFA" w14:textId="77777777" w:rsidR="00F45B45" w:rsidRPr="00F45B45" w:rsidRDefault="00F45B45" w:rsidP="00F45B45">
      <w:pPr>
        <w:widowControl/>
        <w:overflowPunct w:val="0"/>
        <w:adjustRightInd w:val="0"/>
        <w:jc w:val="both"/>
        <w:textAlignment w:val="baseline"/>
        <w:rPr>
          <w:rFonts w:asciiTheme="minorHAnsi" w:eastAsia="Times New Roman" w:hAnsiTheme="minorHAnsi" w:cstheme="minorHAnsi"/>
          <w:lang w:val="en-GB"/>
        </w:rPr>
      </w:pPr>
      <w:r w:rsidRPr="00F45B45">
        <w:rPr>
          <w:rFonts w:asciiTheme="minorHAnsi" w:eastAsia="Times New Roman" w:hAnsiTheme="minorHAnsi" w:cstheme="minorHAnsi"/>
          <w:lang w:val="en-GB"/>
        </w:rPr>
        <w:t xml:space="preserve">At Crookhey Hall School, the curriculum is delivered through three distinct pathways: </w:t>
      </w:r>
      <w:r w:rsidRPr="00F45B45">
        <w:rPr>
          <w:rFonts w:asciiTheme="minorHAnsi" w:eastAsia="Times New Roman" w:hAnsiTheme="minorHAnsi" w:cstheme="minorHAnsi"/>
          <w:b/>
          <w:bCs/>
          <w:lang w:val="en-GB"/>
        </w:rPr>
        <w:t>Oak (Pre-Formal), Willow (Semi-Formal) and Maple (Formal)</w:t>
      </w:r>
      <w:r w:rsidRPr="00F45B45">
        <w:rPr>
          <w:rFonts w:asciiTheme="minorHAnsi" w:eastAsia="Times New Roman" w:hAnsiTheme="minorHAnsi" w:cstheme="minorHAnsi"/>
          <w:lang w:val="en-GB"/>
        </w:rPr>
        <w:t>. The pathway model ensures that all pupils access an ambitious, engaging and appropriately challenging curriculum, regardless of their starting point. Whilst curriculum content, teaching approaches and assessment methods may vary between pathways, the school's high expectations for achievement, progress and personal development remain consistent for all learners.</w:t>
      </w:r>
    </w:p>
    <w:p w14:paraId="114508B9" w14:textId="77777777" w:rsidR="00F45B45" w:rsidRPr="00F45B45" w:rsidRDefault="00F45B45" w:rsidP="00F45B45">
      <w:pPr>
        <w:widowControl/>
        <w:overflowPunct w:val="0"/>
        <w:adjustRightInd w:val="0"/>
        <w:jc w:val="both"/>
        <w:textAlignment w:val="baseline"/>
        <w:rPr>
          <w:rFonts w:asciiTheme="minorHAnsi" w:eastAsia="Times New Roman" w:hAnsiTheme="minorHAnsi" w:cstheme="minorHAnsi"/>
          <w:lang w:val="en-GB"/>
        </w:rPr>
      </w:pPr>
      <w:r w:rsidRPr="00F45B45">
        <w:rPr>
          <w:rFonts w:asciiTheme="minorHAnsi" w:eastAsia="Times New Roman" w:hAnsiTheme="minorHAnsi" w:cstheme="minorHAnsi"/>
          <w:b/>
          <w:bCs/>
          <w:lang w:val="en-GB"/>
        </w:rPr>
        <w:t>The Oak Pathway (Pre-Formal)</w:t>
      </w:r>
      <w:r w:rsidRPr="00F45B45">
        <w:rPr>
          <w:rFonts w:asciiTheme="minorHAnsi" w:eastAsia="Times New Roman" w:hAnsiTheme="minorHAnsi" w:cstheme="minorHAnsi"/>
          <w:lang w:val="en-GB"/>
        </w:rPr>
        <w:t xml:space="preserve"> provides highly personalised provision for pupils who require significant levels of support to access learning. The curriculum focuses on developing communication, engagement, emotional regulation, independence, functional literacy and numeracy, personal development and preparation for adulthood.</w:t>
      </w:r>
    </w:p>
    <w:p w14:paraId="206C5EF3" w14:textId="77777777" w:rsidR="00F45B45" w:rsidRPr="00F45B45" w:rsidRDefault="00F45B45" w:rsidP="00F45B45">
      <w:pPr>
        <w:widowControl/>
        <w:overflowPunct w:val="0"/>
        <w:adjustRightInd w:val="0"/>
        <w:jc w:val="both"/>
        <w:textAlignment w:val="baseline"/>
        <w:rPr>
          <w:rFonts w:asciiTheme="minorHAnsi" w:eastAsia="Times New Roman" w:hAnsiTheme="minorHAnsi" w:cstheme="minorHAnsi"/>
          <w:lang w:val="en-GB"/>
        </w:rPr>
      </w:pPr>
      <w:r w:rsidRPr="00F45B45">
        <w:rPr>
          <w:rFonts w:asciiTheme="minorHAnsi" w:eastAsia="Times New Roman" w:hAnsiTheme="minorHAnsi" w:cstheme="minorHAnsi"/>
          <w:b/>
          <w:bCs/>
          <w:lang w:val="en-GB"/>
        </w:rPr>
        <w:t>The Willow Pathway (Semi-Formal)</w:t>
      </w:r>
      <w:r w:rsidRPr="00F45B45">
        <w:rPr>
          <w:rFonts w:asciiTheme="minorHAnsi" w:eastAsia="Times New Roman" w:hAnsiTheme="minorHAnsi" w:cstheme="minorHAnsi"/>
          <w:lang w:val="en-GB"/>
        </w:rPr>
        <w:t xml:space="preserve"> provides a structured and adapted curriculum that balances academic learning with functional, social and independence skills. Pupils access a broad range of curriculum opportunities through differentiated teaching approaches designed to promote confidence, resilience and meaningful progression.</w:t>
      </w:r>
    </w:p>
    <w:p w14:paraId="78835D86" w14:textId="77777777" w:rsidR="00F45B45" w:rsidRPr="00F45B45" w:rsidRDefault="00F45B45" w:rsidP="00F45B45">
      <w:pPr>
        <w:widowControl/>
        <w:overflowPunct w:val="0"/>
        <w:adjustRightInd w:val="0"/>
        <w:jc w:val="both"/>
        <w:textAlignment w:val="baseline"/>
        <w:rPr>
          <w:rFonts w:asciiTheme="minorHAnsi" w:eastAsia="Times New Roman" w:hAnsiTheme="minorHAnsi" w:cstheme="minorHAnsi"/>
          <w:lang w:val="en-GB"/>
        </w:rPr>
      </w:pPr>
      <w:r w:rsidRPr="00F45B45">
        <w:rPr>
          <w:rFonts w:asciiTheme="minorHAnsi" w:eastAsia="Times New Roman" w:hAnsiTheme="minorHAnsi" w:cstheme="minorHAnsi"/>
          <w:b/>
          <w:bCs/>
          <w:lang w:val="en-GB"/>
        </w:rPr>
        <w:t>The Maple Pathway (Formal)</w:t>
      </w:r>
      <w:r w:rsidRPr="00F45B45">
        <w:rPr>
          <w:rFonts w:asciiTheme="minorHAnsi" w:eastAsia="Times New Roman" w:hAnsiTheme="minorHAnsi" w:cstheme="minorHAnsi"/>
          <w:lang w:val="en-GB"/>
        </w:rPr>
        <w:t xml:space="preserve"> delivers a predominantly subject-based curriculum closely aligned to the National Curriculum and accredited qualifications. Pupils are supported to develop subject-specific knowledge, achieve recognised qualifications and prepare for further education, employment, training and adult life.</w:t>
      </w:r>
    </w:p>
    <w:p w14:paraId="62A7E84C" w14:textId="77777777" w:rsidR="00F45B45" w:rsidRPr="00F45B45" w:rsidRDefault="00F45B45" w:rsidP="00F45B45">
      <w:pPr>
        <w:widowControl/>
        <w:overflowPunct w:val="0"/>
        <w:adjustRightInd w:val="0"/>
        <w:jc w:val="both"/>
        <w:textAlignment w:val="baseline"/>
        <w:rPr>
          <w:rFonts w:asciiTheme="minorHAnsi" w:eastAsia="Times New Roman" w:hAnsiTheme="minorHAnsi" w:cstheme="minorHAnsi"/>
          <w:lang w:val="en-GB"/>
        </w:rPr>
      </w:pPr>
      <w:r w:rsidRPr="00F45B45">
        <w:rPr>
          <w:rFonts w:asciiTheme="minorHAnsi" w:eastAsia="Times New Roman" w:hAnsiTheme="minorHAnsi" w:cstheme="minorHAnsi"/>
          <w:lang w:val="en-GB"/>
        </w:rPr>
        <w:t>Placement within a pathway is informed through ongoing assessment, professional judgement, EHCP outcomes, communication and learning needs, social, emotional and mental health needs, independence skills and long-term aspirations. Pathway placement is reviewed regularly to ensure that pupils continue to access the most appropriate curriculum provision and, where appropriate, can progress between pathways as their needs and strengths develop.</w:t>
      </w:r>
    </w:p>
    <w:p w14:paraId="75BD42D6" w14:textId="77777777" w:rsidR="00F45B45" w:rsidRDefault="00F45B45" w:rsidP="00F45B45">
      <w:pPr>
        <w:widowControl/>
        <w:overflowPunct w:val="0"/>
        <w:adjustRightInd w:val="0"/>
        <w:jc w:val="both"/>
        <w:textAlignment w:val="baseline"/>
        <w:rPr>
          <w:rFonts w:asciiTheme="minorHAnsi" w:eastAsia="Times New Roman" w:hAnsiTheme="minorHAnsi" w:cstheme="minorHAnsi"/>
        </w:rPr>
      </w:pPr>
    </w:p>
    <w:p w14:paraId="797E7452" w14:textId="77777777" w:rsidR="00F45B45" w:rsidRPr="00F45B45" w:rsidRDefault="00F45B45" w:rsidP="00F45B45">
      <w:pPr>
        <w:widowControl/>
        <w:overflowPunct w:val="0"/>
        <w:adjustRightInd w:val="0"/>
        <w:jc w:val="both"/>
        <w:textAlignment w:val="baseline"/>
        <w:rPr>
          <w:rFonts w:asciiTheme="minorHAnsi" w:eastAsia="Times New Roman" w:hAnsiTheme="minorHAnsi" w:cstheme="minorHAnsi"/>
          <w:lang w:val="en-GB"/>
        </w:rPr>
      </w:pPr>
      <w:r w:rsidRPr="00F45B45">
        <w:rPr>
          <w:rFonts w:asciiTheme="minorHAnsi" w:eastAsia="Times New Roman" w:hAnsiTheme="minorHAnsi" w:cstheme="minorHAnsi"/>
          <w:lang w:val="en-GB"/>
        </w:rPr>
        <w:lastRenderedPageBreak/>
        <w:t>We offer an environment where teachers can deliver an exciting and innovative curriculum and ensure the application and use of emerging technologies is paramount; we have consistently high expectations of all pupils.</w:t>
      </w:r>
    </w:p>
    <w:p w14:paraId="7F689184" w14:textId="77777777" w:rsidR="00F45B45" w:rsidRPr="00F45B45" w:rsidRDefault="00F45B45" w:rsidP="00F45B45">
      <w:pPr>
        <w:widowControl/>
        <w:overflowPunct w:val="0"/>
        <w:adjustRightInd w:val="0"/>
        <w:jc w:val="both"/>
        <w:textAlignment w:val="baseline"/>
        <w:rPr>
          <w:rFonts w:asciiTheme="minorHAnsi" w:eastAsia="Times New Roman" w:hAnsiTheme="minorHAnsi" w:cstheme="minorHAnsi"/>
          <w:lang w:val="en-GB"/>
        </w:rPr>
      </w:pPr>
      <w:r w:rsidRPr="00F45B45">
        <w:rPr>
          <w:rFonts w:asciiTheme="minorHAnsi" w:eastAsia="Times New Roman" w:hAnsiTheme="minorHAnsi" w:cstheme="minorHAnsi"/>
          <w:lang w:val="en-GB"/>
        </w:rPr>
        <w:t>Across all three pathways, staff maintain ambitious expectations for pupils’ academic achievement, personal development and preparation for adulthood. The pathway structure enables the school to provide appropriate levels of support and challenge whilst ensuring that every pupil can access a broad, balanced and relevant curriculum. Learning experiences are designed to promote independence, resilience, communication, emotional wellbeing and positive destinations beyond school.</w:t>
      </w:r>
    </w:p>
    <w:p w14:paraId="0ADACC83" w14:textId="77777777" w:rsidR="00F45B45" w:rsidRPr="00546897" w:rsidRDefault="00F45B45" w:rsidP="00F45B45">
      <w:pPr>
        <w:widowControl/>
        <w:overflowPunct w:val="0"/>
        <w:adjustRightInd w:val="0"/>
        <w:jc w:val="both"/>
        <w:textAlignment w:val="baseline"/>
        <w:rPr>
          <w:rFonts w:asciiTheme="minorHAnsi" w:eastAsia="Times New Roman" w:hAnsiTheme="minorHAnsi" w:cstheme="minorHAnsi"/>
        </w:rPr>
      </w:pPr>
    </w:p>
    <w:p w14:paraId="5CB8657E" w14:textId="77777777" w:rsidR="008A48E1" w:rsidRDefault="008A48E1" w:rsidP="008A48E1">
      <w:pPr>
        <w:kinsoku w:val="0"/>
        <w:overflowPunct w:val="0"/>
        <w:textAlignment w:val="baseline"/>
        <w:rPr>
          <w:rFonts w:eastAsia="Times New Roman" w:cs="Calibri"/>
          <w:b/>
          <w:bCs/>
          <w:spacing w:val="-1"/>
          <w:lang w:eastAsia="en-GB"/>
        </w:rPr>
      </w:pPr>
    </w:p>
    <w:p w14:paraId="291A89B0" w14:textId="77777777" w:rsidR="008A48E1" w:rsidRPr="00546897" w:rsidRDefault="008A48E1" w:rsidP="008A48E1">
      <w:pPr>
        <w:numPr>
          <w:ilvl w:val="0"/>
          <w:numId w:val="1"/>
        </w:numPr>
        <w:kinsoku w:val="0"/>
        <w:overflowPunct w:val="0"/>
        <w:autoSpaceDE/>
        <w:autoSpaceDN/>
        <w:contextualSpacing/>
        <w:textAlignment w:val="baseline"/>
        <w:rPr>
          <w:rFonts w:asciiTheme="minorHAnsi" w:eastAsia="Times New Roman" w:hAnsiTheme="minorHAnsi" w:cstheme="minorHAnsi"/>
          <w:b/>
          <w:bCs/>
          <w:sz w:val="28"/>
          <w:szCs w:val="28"/>
          <w:lang w:eastAsia="en-GB"/>
        </w:rPr>
      </w:pPr>
      <w:r w:rsidRPr="00546897">
        <w:rPr>
          <w:rFonts w:asciiTheme="minorHAnsi" w:eastAsia="Times New Roman" w:hAnsiTheme="minorHAnsi" w:cstheme="minorHAnsi"/>
          <w:b/>
          <w:bCs/>
          <w:sz w:val="28"/>
          <w:szCs w:val="28"/>
          <w:lang w:eastAsia="en-GB"/>
        </w:rPr>
        <w:t>Curriculum aims</w:t>
      </w:r>
    </w:p>
    <w:p w14:paraId="7A20E286" w14:textId="77777777" w:rsidR="008A48E1" w:rsidRPr="00546897" w:rsidRDefault="008A48E1" w:rsidP="008A48E1">
      <w:pPr>
        <w:kinsoku w:val="0"/>
        <w:overflowPunct w:val="0"/>
        <w:ind w:left="720"/>
        <w:contextualSpacing/>
        <w:textAlignment w:val="baseline"/>
        <w:rPr>
          <w:rFonts w:asciiTheme="minorHAnsi" w:eastAsia="Times New Roman" w:hAnsiTheme="minorHAnsi" w:cstheme="minorHAnsi"/>
          <w:b/>
          <w:bCs/>
          <w:sz w:val="28"/>
          <w:szCs w:val="28"/>
          <w:lang w:eastAsia="en-GB"/>
        </w:rPr>
      </w:pPr>
    </w:p>
    <w:p w14:paraId="049D058F" w14:textId="77777777" w:rsidR="00F45B45" w:rsidRPr="00F45B45" w:rsidRDefault="008A48E1" w:rsidP="00F45B45">
      <w:pPr>
        <w:overflowPunct w:val="0"/>
        <w:adjustRightInd w:val="0"/>
        <w:jc w:val="both"/>
        <w:textAlignment w:val="baseline"/>
        <w:rPr>
          <w:rFonts w:asciiTheme="minorHAnsi" w:eastAsia="Times New Roman" w:hAnsiTheme="minorHAnsi" w:cstheme="minorHAnsi"/>
          <w:lang w:val="en-GB"/>
        </w:rPr>
      </w:pPr>
      <w:r w:rsidRPr="00546897">
        <w:rPr>
          <w:rFonts w:asciiTheme="minorHAnsi" w:eastAsia="Times New Roman" w:hAnsiTheme="minorHAnsi" w:cstheme="minorHAnsi"/>
        </w:rPr>
        <w:t xml:space="preserve">At Crookhey Hall School, our aim is to develop a coherent curriculum that builds on young people’s experiences and help them to become successful learners, confident individuals and responsible citizens. The curriculum is matched to a pupil’s individual abilities and aptitudes; increasing self-esteem and personal development.  The </w:t>
      </w:r>
      <w:proofErr w:type="gramStart"/>
      <w:r w:rsidRPr="00546897">
        <w:rPr>
          <w:rFonts w:asciiTheme="minorHAnsi" w:eastAsia="Times New Roman" w:hAnsiTheme="minorHAnsi" w:cstheme="minorHAnsi"/>
        </w:rPr>
        <w:t>school</w:t>
      </w:r>
      <w:proofErr w:type="gramEnd"/>
      <w:r w:rsidRPr="00546897">
        <w:rPr>
          <w:rFonts w:asciiTheme="minorHAnsi" w:eastAsia="Times New Roman" w:hAnsiTheme="minorHAnsi" w:cstheme="minorHAnsi"/>
        </w:rPr>
        <w:t xml:space="preserve"> </w:t>
      </w:r>
      <w:proofErr w:type="gramStart"/>
      <w:r w:rsidRPr="00546897">
        <w:rPr>
          <w:rFonts w:asciiTheme="minorHAnsi" w:eastAsia="Times New Roman" w:hAnsiTheme="minorHAnsi" w:cstheme="minorHAnsi"/>
        </w:rPr>
        <w:t>therefore,</w:t>
      </w:r>
      <w:proofErr w:type="gramEnd"/>
      <w:r w:rsidRPr="00546897">
        <w:rPr>
          <w:rFonts w:asciiTheme="minorHAnsi" w:eastAsia="Times New Roman" w:hAnsiTheme="minorHAnsi" w:cstheme="minorHAnsi"/>
        </w:rPr>
        <w:t xml:space="preserve"> aims to provide a curriculum that will inspire and challenge all learners and prepare them for the future.</w:t>
      </w:r>
      <w:r w:rsidR="00F45B45">
        <w:rPr>
          <w:rFonts w:asciiTheme="minorHAnsi" w:eastAsia="Times New Roman" w:hAnsiTheme="minorHAnsi" w:cstheme="minorHAnsi"/>
        </w:rPr>
        <w:t xml:space="preserve"> </w:t>
      </w:r>
      <w:r w:rsidR="00F45B45" w:rsidRPr="00F45B45">
        <w:rPr>
          <w:rFonts w:asciiTheme="minorHAnsi" w:eastAsia="Times New Roman" w:hAnsiTheme="minorHAnsi" w:cstheme="minorHAnsi"/>
          <w:lang w:val="en-GB"/>
        </w:rPr>
        <w:t xml:space="preserve">To achieve this, the school delivers its curriculum through three distinct pathways: </w:t>
      </w:r>
      <w:r w:rsidR="00F45B45" w:rsidRPr="00F45B45">
        <w:rPr>
          <w:rFonts w:asciiTheme="minorHAnsi" w:eastAsia="Times New Roman" w:hAnsiTheme="minorHAnsi" w:cstheme="minorHAnsi"/>
          <w:b/>
          <w:bCs/>
          <w:lang w:val="en-GB"/>
        </w:rPr>
        <w:t>Oak (Pre-Formal), Willow (Semi-Formal) and Maple (Formal)</w:t>
      </w:r>
      <w:r w:rsidR="00F45B45" w:rsidRPr="00F45B45">
        <w:rPr>
          <w:rFonts w:asciiTheme="minorHAnsi" w:eastAsia="Times New Roman" w:hAnsiTheme="minorHAnsi" w:cstheme="minorHAnsi"/>
          <w:lang w:val="en-GB"/>
        </w:rPr>
        <w:t>. These pathways ensure that all pupils can access learning experiences that are appropriately matched to their needs, strengths, interests, aspirations and Education, Health and Care Plan (EHCP) outcomes.</w:t>
      </w:r>
    </w:p>
    <w:p w14:paraId="16EB048F" w14:textId="77777777" w:rsidR="00F45B45" w:rsidRPr="00F45B45" w:rsidRDefault="00F45B45" w:rsidP="00F45B45">
      <w:pPr>
        <w:overflowPunct w:val="0"/>
        <w:adjustRightInd w:val="0"/>
        <w:jc w:val="both"/>
        <w:textAlignment w:val="baseline"/>
        <w:rPr>
          <w:rFonts w:asciiTheme="minorHAnsi" w:eastAsia="Times New Roman" w:hAnsiTheme="minorHAnsi" w:cstheme="minorHAnsi"/>
          <w:lang w:val="en-GB"/>
        </w:rPr>
      </w:pPr>
      <w:r w:rsidRPr="00F45B45">
        <w:rPr>
          <w:rFonts w:asciiTheme="minorHAnsi" w:eastAsia="Times New Roman" w:hAnsiTheme="minorHAnsi" w:cstheme="minorHAnsi"/>
          <w:lang w:val="en-GB"/>
        </w:rPr>
        <w:t>The pathway structure enables the school to provide a broad, balanced and ambitious curriculum whilst maintaining the flexibility required to respond to the diverse learning, communication, social, emotional and behavioural needs of our pupils.</w:t>
      </w:r>
    </w:p>
    <w:p w14:paraId="511AB1F9" w14:textId="77777777" w:rsidR="00F45B45" w:rsidRPr="00F45B45" w:rsidRDefault="00F45B45" w:rsidP="00F45B45">
      <w:pPr>
        <w:overflowPunct w:val="0"/>
        <w:adjustRightInd w:val="0"/>
        <w:jc w:val="both"/>
        <w:textAlignment w:val="baseline"/>
        <w:rPr>
          <w:rFonts w:asciiTheme="minorHAnsi" w:eastAsia="Times New Roman" w:hAnsiTheme="minorHAnsi" w:cstheme="minorHAnsi"/>
          <w:lang w:val="en-GB"/>
        </w:rPr>
      </w:pPr>
      <w:r w:rsidRPr="00F45B45">
        <w:rPr>
          <w:rFonts w:asciiTheme="minorHAnsi" w:eastAsia="Times New Roman" w:hAnsiTheme="minorHAnsi" w:cstheme="minorHAnsi"/>
          <w:lang w:val="en-GB"/>
        </w:rPr>
        <w:t>Through the pathway model, pupils are supported to make meaningful progress academically, socially and emotionally, whilst developing the knowledge, skills and confidence required for successful adult lives.</w:t>
      </w:r>
    </w:p>
    <w:p w14:paraId="5A9F3AB8" w14:textId="082A7700" w:rsidR="008A48E1" w:rsidRPr="00546897" w:rsidRDefault="008A48E1" w:rsidP="008A48E1">
      <w:pPr>
        <w:overflowPunct w:val="0"/>
        <w:adjustRightInd w:val="0"/>
        <w:jc w:val="both"/>
        <w:textAlignment w:val="baseline"/>
        <w:rPr>
          <w:rFonts w:asciiTheme="minorHAnsi" w:eastAsia="Times New Roman" w:hAnsiTheme="minorHAnsi" w:cstheme="minorHAnsi"/>
          <w:lang w:val="en-GB"/>
        </w:rPr>
      </w:pPr>
    </w:p>
    <w:p w14:paraId="299C916B" w14:textId="77777777" w:rsidR="008A48E1" w:rsidRPr="00546897" w:rsidRDefault="008A48E1" w:rsidP="008A48E1">
      <w:pPr>
        <w:overflowPunct w:val="0"/>
        <w:adjustRightInd w:val="0"/>
        <w:jc w:val="both"/>
        <w:textAlignment w:val="baseline"/>
        <w:rPr>
          <w:rFonts w:asciiTheme="minorHAnsi" w:eastAsiaTheme="minorHAnsi" w:hAnsiTheme="minorHAnsi" w:cstheme="minorHAnsi"/>
        </w:rPr>
      </w:pPr>
      <w:r w:rsidRPr="00546897">
        <w:rPr>
          <w:rFonts w:asciiTheme="minorHAnsi" w:eastAsia="Times New Roman" w:hAnsiTheme="minorHAnsi" w:cstheme="minorHAnsi"/>
        </w:rPr>
        <w:t>To this end, the School supports and endorses the principles of providing pupils with a broad, balanced, relevant and differentiated curriculum.  Hence, the school seeks to:</w:t>
      </w:r>
      <w:r w:rsidRPr="00546897">
        <w:rPr>
          <w:rFonts w:asciiTheme="minorHAnsi" w:hAnsiTheme="minorHAnsi" w:cstheme="minorHAnsi"/>
        </w:rPr>
        <w:t xml:space="preserve"> </w:t>
      </w:r>
    </w:p>
    <w:p w14:paraId="768370E9" w14:textId="77777777" w:rsidR="008A48E1" w:rsidRPr="00546897" w:rsidRDefault="008A48E1" w:rsidP="008A48E1">
      <w:pPr>
        <w:overflowPunct w:val="0"/>
        <w:adjustRightInd w:val="0"/>
        <w:jc w:val="both"/>
        <w:textAlignment w:val="baseline"/>
        <w:rPr>
          <w:rFonts w:asciiTheme="minorHAnsi" w:hAnsiTheme="minorHAnsi" w:cstheme="minorHAnsi"/>
        </w:rPr>
      </w:pPr>
    </w:p>
    <w:p w14:paraId="2B8F9FF2" w14:textId="77777777" w:rsidR="008A48E1" w:rsidRPr="00546897" w:rsidRDefault="008A48E1" w:rsidP="008A48E1">
      <w:pPr>
        <w:widowControl/>
        <w:numPr>
          <w:ilvl w:val="0"/>
          <w:numId w:val="9"/>
        </w:numPr>
        <w:overflowPunct w:val="0"/>
        <w:adjustRightInd w:val="0"/>
        <w:spacing w:after="200"/>
        <w:contextualSpacing/>
        <w:jc w:val="both"/>
        <w:textAlignment w:val="baseline"/>
        <w:rPr>
          <w:rFonts w:asciiTheme="minorHAnsi" w:eastAsia="Times New Roman" w:hAnsiTheme="minorHAnsi" w:cstheme="minorHAnsi"/>
        </w:rPr>
      </w:pPr>
      <w:r w:rsidRPr="00546897">
        <w:rPr>
          <w:rFonts w:asciiTheme="minorHAnsi" w:eastAsia="Times New Roman" w:hAnsiTheme="minorHAnsi" w:cstheme="minorHAnsi"/>
        </w:rPr>
        <w:t>Satisfy the requirements of legislation relating to the National Curriculum and religious education (RE), ensuring that sufficient time is allowed for all aspects of the curriculum and the development of essential skills especially literacy, numeracy and the use of information and communications technology (ICT);</w:t>
      </w:r>
    </w:p>
    <w:p w14:paraId="3FF7BFC9" w14:textId="77777777" w:rsidR="008A48E1" w:rsidRPr="00546897" w:rsidRDefault="008A48E1" w:rsidP="008A48E1">
      <w:pPr>
        <w:widowControl/>
        <w:numPr>
          <w:ilvl w:val="0"/>
          <w:numId w:val="10"/>
        </w:numPr>
        <w:overflowPunct w:val="0"/>
        <w:adjustRightInd w:val="0"/>
        <w:ind w:left="714" w:hanging="357"/>
        <w:contextualSpacing/>
        <w:jc w:val="both"/>
        <w:textAlignment w:val="baseline"/>
        <w:rPr>
          <w:rFonts w:asciiTheme="minorHAnsi" w:eastAsia="Times New Roman" w:hAnsiTheme="minorHAnsi" w:cstheme="minorHAnsi"/>
        </w:rPr>
      </w:pPr>
      <w:r w:rsidRPr="00546897">
        <w:rPr>
          <w:rFonts w:asciiTheme="minorHAnsi" w:eastAsia="Times New Roman" w:hAnsiTheme="minorHAnsi" w:cstheme="minorHAnsi"/>
        </w:rPr>
        <w:t>Provide for individual needs, whilst limiting disapplication from the National Curriculum to an absolute minimum;</w:t>
      </w:r>
    </w:p>
    <w:p w14:paraId="1E8556B1" w14:textId="77777777" w:rsidR="008A48E1" w:rsidRPr="00546897" w:rsidRDefault="008A48E1" w:rsidP="008A48E1">
      <w:pPr>
        <w:widowControl/>
        <w:numPr>
          <w:ilvl w:val="0"/>
          <w:numId w:val="11"/>
        </w:numPr>
        <w:overflowPunct w:val="0"/>
        <w:adjustRightInd w:val="0"/>
        <w:ind w:left="714" w:hanging="357"/>
        <w:jc w:val="both"/>
        <w:textAlignment w:val="baseline"/>
        <w:rPr>
          <w:rFonts w:asciiTheme="minorHAnsi" w:eastAsia="Times New Roman" w:hAnsiTheme="minorHAnsi" w:cstheme="minorHAnsi"/>
        </w:rPr>
      </w:pPr>
      <w:r w:rsidRPr="00546897">
        <w:rPr>
          <w:rFonts w:asciiTheme="minorHAnsi" w:eastAsia="Times New Roman" w:hAnsiTheme="minorHAnsi" w:cstheme="minorHAnsi"/>
        </w:rPr>
        <w:t>Achieve high standards and make good/excellent progress;</w:t>
      </w:r>
    </w:p>
    <w:p w14:paraId="7C5B8184" w14:textId="77777777" w:rsidR="008A48E1" w:rsidRPr="00546897" w:rsidRDefault="008A48E1" w:rsidP="008A48E1">
      <w:pPr>
        <w:widowControl/>
        <w:numPr>
          <w:ilvl w:val="0"/>
          <w:numId w:val="11"/>
        </w:numPr>
        <w:overflowPunct w:val="0"/>
        <w:adjustRightInd w:val="0"/>
        <w:ind w:left="714" w:hanging="357"/>
        <w:jc w:val="both"/>
        <w:textAlignment w:val="baseline"/>
        <w:rPr>
          <w:rFonts w:asciiTheme="minorHAnsi" w:eastAsia="Times New Roman" w:hAnsiTheme="minorHAnsi" w:cstheme="minorHAnsi"/>
        </w:rPr>
      </w:pPr>
      <w:r w:rsidRPr="00546897">
        <w:rPr>
          <w:rFonts w:asciiTheme="minorHAnsi" w:eastAsia="Times New Roman" w:hAnsiTheme="minorHAnsi" w:cstheme="minorHAnsi"/>
        </w:rPr>
        <w:t>Enable those not achieving age-related expectations to narrow the gap and catch up with their peers;</w:t>
      </w:r>
    </w:p>
    <w:p w14:paraId="5D848E27" w14:textId="77777777" w:rsidR="008A48E1" w:rsidRDefault="008A48E1" w:rsidP="008A48E1">
      <w:pPr>
        <w:widowControl/>
        <w:numPr>
          <w:ilvl w:val="0"/>
          <w:numId w:val="11"/>
        </w:numPr>
        <w:overflowPunct w:val="0"/>
        <w:adjustRightInd w:val="0"/>
        <w:ind w:left="714" w:hanging="357"/>
        <w:jc w:val="both"/>
        <w:textAlignment w:val="baseline"/>
        <w:rPr>
          <w:rFonts w:asciiTheme="minorHAnsi" w:eastAsia="Times New Roman" w:hAnsiTheme="minorHAnsi" w:cstheme="minorHAnsi"/>
        </w:rPr>
      </w:pPr>
      <w:r w:rsidRPr="00546897">
        <w:rPr>
          <w:rFonts w:asciiTheme="minorHAnsi" w:eastAsia="Times New Roman" w:hAnsiTheme="minorHAnsi" w:cstheme="minorHAnsi"/>
        </w:rPr>
        <w:t>Be challenged and stretched to achieve their potential;</w:t>
      </w:r>
    </w:p>
    <w:p w14:paraId="414E48E8" w14:textId="77777777" w:rsidR="008A48E1" w:rsidRPr="00546897" w:rsidRDefault="008A48E1" w:rsidP="008A48E1">
      <w:pPr>
        <w:widowControl/>
        <w:overflowPunct w:val="0"/>
        <w:adjustRightInd w:val="0"/>
        <w:jc w:val="both"/>
        <w:textAlignment w:val="baseline"/>
        <w:rPr>
          <w:rFonts w:asciiTheme="minorHAnsi" w:eastAsia="Times New Roman" w:hAnsiTheme="minorHAnsi" w:cstheme="minorHAnsi"/>
        </w:rPr>
      </w:pPr>
    </w:p>
    <w:p w14:paraId="734FC4D8" w14:textId="77777777" w:rsidR="008A48E1" w:rsidRPr="00546897" w:rsidRDefault="008A48E1" w:rsidP="008A48E1">
      <w:pPr>
        <w:pStyle w:val="ListParagraph"/>
        <w:widowControl/>
        <w:numPr>
          <w:ilvl w:val="0"/>
          <w:numId w:val="11"/>
        </w:numPr>
        <w:autoSpaceDE/>
        <w:autoSpaceDN/>
        <w:spacing w:after="200"/>
        <w:contextualSpacing/>
        <w:rPr>
          <w:rFonts w:asciiTheme="minorHAnsi" w:eastAsia="Times New Roman" w:hAnsiTheme="minorHAnsi" w:cstheme="minorHAnsi"/>
        </w:rPr>
      </w:pPr>
      <w:r w:rsidRPr="00546897">
        <w:rPr>
          <w:rFonts w:asciiTheme="minorHAnsi" w:eastAsia="Times New Roman" w:hAnsiTheme="minorHAnsi" w:cstheme="minorHAnsi"/>
        </w:rPr>
        <w:t xml:space="preserve">Provide access, at an appropriate level, to a curriculum that takes account of developments in provision for </w:t>
      </w:r>
      <w:proofErr w:type="gramStart"/>
      <w:r w:rsidRPr="00546897">
        <w:rPr>
          <w:rFonts w:asciiTheme="minorHAnsi" w:eastAsia="Times New Roman" w:hAnsiTheme="minorHAnsi" w:cstheme="minorHAnsi"/>
        </w:rPr>
        <w:t>1</w:t>
      </w:r>
      <w:r>
        <w:rPr>
          <w:rFonts w:asciiTheme="minorHAnsi" w:eastAsia="Times New Roman" w:hAnsiTheme="minorHAnsi" w:cstheme="minorHAnsi"/>
        </w:rPr>
        <w:t>0</w:t>
      </w:r>
      <w:r w:rsidRPr="00546897">
        <w:rPr>
          <w:rFonts w:asciiTheme="minorHAnsi" w:eastAsia="Times New Roman" w:hAnsiTheme="minorHAnsi" w:cstheme="minorHAnsi"/>
        </w:rPr>
        <w:t>-1</w:t>
      </w:r>
      <w:r>
        <w:rPr>
          <w:rFonts w:asciiTheme="minorHAnsi" w:eastAsia="Times New Roman" w:hAnsiTheme="minorHAnsi" w:cstheme="minorHAnsi"/>
        </w:rPr>
        <w:t>7</w:t>
      </w:r>
      <w:r w:rsidRPr="00546897">
        <w:rPr>
          <w:rFonts w:asciiTheme="minorHAnsi" w:eastAsia="Times New Roman" w:hAnsiTheme="minorHAnsi" w:cstheme="minorHAnsi"/>
        </w:rPr>
        <w:t xml:space="preserve"> year olds</w:t>
      </w:r>
      <w:proofErr w:type="gramEnd"/>
      <w:r w:rsidRPr="00546897">
        <w:rPr>
          <w:rFonts w:asciiTheme="minorHAnsi" w:eastAsia="Times New Roman" w:hAnsiTheme="minorHAnsi" w:cstheme="minorHAnsi"/>
        </w:rPr>
        <w:t>;</w:t>
      </w:r>
      <w:r w:rsidRPr="00546897">
        <w:rPr>
          <w:rFonts w:asciiTheme="minorHAnsi" w:hAnsiTheme="minorHAnsi" w:cstheme="minorHAnsi"/>
        </w:rPr>
        <w:t xml:space="preserve"> </w:t>
      </w:r>
    </w:p>
    <w:p w14:paraId="563F8722" w14:textId="77777777" w:rsidR="008A48E1" w:rsidRPr="00546897" w:rsidRDefault="008A48E1" w:rsidP="008A48E1">
      <w:pPr>
        <w:pStyle w:val="ListParagraph"/>
        <w:widowControl/>
        <w:numPr>
          <w:ilvl w:val="0"/>
          <w:numId w:val="11"/>
        </w:numPr>
        <w:autoSpaceDE/>
        <w:autoSpaceDN/>
        <w:spacing w:after="200"/>
        <w:contextualSpacing/>
        <w:rPr>
          <w:rFonts w:asciiTheme="minorHAnsi" w:eastAsia="Times New Roman" w:hAnsiTheme="minorHAnsi" w:cstheme="minorHAnsi"/>
        </w:rPr>
      </w:pPr>
      <w:r w:rsidRPr="00546897">
        <w:rPr>
          <w:rFonts w:asciiTheme="minorHAnsi" w:eastAsia="Times New Roman" w:hAnsiTheme="minorHAnsi" w:cstheme="minorHAnsi"/>
        </w:rPr>
        <w:t>To prepare all pupils for a successful adult and working life in a global society.</w:t>
      </w:r>
    </w:p>
    <w:p w14:paraId="5E2FF625" w14:textId="77777777" w:rsidR="008A48E1" w:rsidRPr="00546897" w:rsidRDefault="008A48E1" w:rsidP="008A48E1">
      <w:pPr>
        <w:pStyle w:val="ListParagraph"/>
        <w:widowControl/>
        <w:numPr>
          <w:ilvl w:val="0"/>
          <w:numId w:val="11"/>
        </w:numPr>
        <w:autoSpaceDE/>
        <w:autoSpaceDN/>
        <w:spacing w:after="200"/>
        <w:contextualSpacing/>
        <w:rPr>
          <w:rFonts w:asciiTheme="minorHAnsi" w:eastAsia="Times New Roman" w:hAnsiTheme="minorHAnsi" w:cstheme="minorHAnsi"/>
        </w:rPr>
      </w:pPr>
      <w:r w:rsidRPr="00546897">
        <w:rPr>
          <w:rFonts w:asciiTheme="minorHAnsi" w:eastAsia="Times New Roman" w:hAnsiTheme="minorHAnsi" w:cstheme="minorHAnsi"/>
        </w:rPr>
        <w:lastRenderedPageBreak/>
        <w:t>Provide a combination of academic and vocational options, catering for individual pupil needs and desired pathways;</w:t>
      </w:r>
    </w:p>
    <w:p w14:paraId="7102DEA0" w14:textId="77777777" w:rsidR="008A48E1" w:rsidRPr="00546897" w:rsidRDefault="008A48E1" w:rsidP="008A48E1">
      <w:pPr>
        <w:pStyle w:val="ListParagraph"/>
        <w:widowControl/>
        <w:numPr>
          <w:ilvl w:val="0"/>
          <w:numId w:val="11"/>
        </w:numPr>
        <w:autoSpaceDE/>
        <w:autoSpaceDN/>
        <w:spacing w:after="200"/>
        <w:contextualSpacing/>
        <w:rPr>
          <w:rFonts w:asciiTheme="minorHAnsi" w:eastAsia="Times New Roman" w:hAnsiTheme="minorHAnsi" w:cstheme="minorHAnsi"/>
        </w:rPr>
      </w:pPr>
      <w:r w:rsidRPr="00546897">
        <w:rPr>
          <w:rFonts w:asciiTheme="minorHAnsi" w:eastAsia="Times New Roman" w:hAnsiTheme="minorHAnsi" w:cstheme="minorHAnsi"/>
        </w:rPr>
        <w:t>Provide enrichment activities that broaden a pupil’s experiences whilst at school. It is our ambition to encourage our young people to develop into responsible citizens with moral purpose and values that help sustain their everyday lives;</w:t>
      </w:r>
    </w:p>
    <w:p w14:paraId="1623A3A1" w14:textId="77777777" w:rsidR="008A48E1" w:rsidRPr="00546897" w:rsidRDefault="008A48E1" w:rsidP="008A48E1">
      <w:pPr>
        <w:pStyle w:val="ListParagraph"/>
        <w:widowControl/>
        <w:numPr>
          <w:ilvl w:val="0"/>
          <w:numId w:val="11"/>
        </w:numPr>
        <w:autoSpaceDE/>
        <w:autoSpaceDN/>
        <w:ind w:left="714" w:hanging="357"/>
        <w:contextualSpacing/>
        <w:rPr>
          <w:rFonts w:asciiTheme="minorHAnsi" w:eastAsia="Times New Roman" w:hAnsiTheme="minorHAnsi" w:cstheme="minorHAnsi"/>
        </w:rPr>
      </w:pPr>
      <w:r w:rsidRPr="00546897">
        <w:rPr>
          <w:rFonts w:asciiTheme="minorHAnsi" w:eastAsia="Times New Roman" w:hAnsiTheme="minorHAnsi" w:cstheme="minorHAnsi"/>
        </w:rPr>
        <w:t>Help pupils develop personal moral values, respect for religious values and tolerance of other races’ beliefs and ways of life;</w:t>
      </w:r>
    </w:p>
    <w:p w14:paraId="70490292" w14:textId="77777777" w:rsidR="008A48E1" w:rsidRPr="00546897" w:rsidRDefault="008A48E1" w:rsidP="008A48E1">
      <w:pPr>
        <w:pStyle w:val="ListParagraph"/>
        <w:widowControl/>
        <w:numPr>
          <w:ilvl w:val="0"/>
          <w:numId w:val="11"/>
        </w:numPr>
        <w:autoSpaceDE/>
        <w:autoSpaceDN/>
        <w:spacing w:after="200" w:line="276" w:lineRule="auto"/>
        <w:contextualSpacing/>
        <w:rPr>
          <w:rFonts w:asciiTheme="minorHAnsi" w:eastAsia="Times New Roman" w:hAnsiTheme="minorHAnsi" w:cstheme="minorHAnsi"/>
        </w:rPr>
      </w:pPr>
      <w:r w:rsidRPr="00546897">
        <w:rPr>
          <w:rFonts w:asciiTheme="minorHAnsi" w:eastAsia="Times New Roman" w:hAnsiTheme="minorHAnsi" w:cstheme="minorHAnsi"/>
        </w:rPr>
        <w:t>Help pupils understand the world in which they live;</w:t>
      </w:r>
    </w:p>
    <w:p w14:paraId="3BF485E3" w14:textId="77777777" w:rsidR="008A48E1" w:rsidRPr="00546897" w:rsidRDefault="008A48E1" w:rsidP="008A48E1">
      <w:pPr>
        <w:pStyle w:val="ListParagraph"/>
        <w:widowControl/>
        <w:numPr>
          <w:ilvl w:val="0"/>
          <w:numId w:val="11"/>
        </w:numPr>
        <w:autoSpaceDE/>
        <w:autoSpaceDN/>
        <w:contextualSpacing/>
        <w:rPr>
          <w:rFonts w:asciiTheme="minorHAnsi" w:eastAsia="Times New Roman" w:hAnsiTheme="minorHAnsi" w:cstheme="minorHAnsi"/>
        </w:rPr>
      </w:pPr>
      <w:r w:rsidRPr="00546897">
        <w:rPr>
          <w:rFonts w:asciiTheme="minorHAnsi" w:eastAsia="Times New Roman" w:hAnsiTheme="minorHAnsi" w:cstheme="minorHAnsi"/>
        </w:rPr>
        <w:t xml:space="preserve">Show commitment to all pupils as we believe that each individual </w:t>
      </w:r>
      <w:proofErr w:type="gramStart"/>
      <w:r w:rsidRPr="00546897">
        <w:rPr>
          <w:rFonts w:asciiTheme="minorHAnsi" w:eastAsia="Times New Roman" w:hAnsiTheme="minorHAnsi" w:cstheme="minorHAnsi"/>
        </w:rPr>
        <w:t>matters</w:t>
      </w:r>
      <w:proofErr w:type="gramEnd"/>
      <w:r w:rsidRPr="00546897">
        <w:rPr>
          <w:rFonts w:asciiTheme="minorHAnsi" w:eastAsia="Times New Roman" w:hAnsiTheme="minorHAnsi" w:cstheme="minorHAnsi"/>
        </w:rPr>
        <w:t xml:space="preserve"> and should be provided for.</w:t>
      </w:r>
      <w:r w:rsidRPr="00546897">
        <w:rPr>
          <w:rFonts w:asciiTheme="minorHAnsi" w:hAnsiTheme="minorHAnsi" w:cstheme="minorHAnsi"/>
        </w:rPr>
        <w:t xml:space="preserve"> </w:t>
      </w:r>
    </w:p>
    <w:p w14:paraId="2EC13034" w14:textId="77777777" w:rsidR="008A48E1" w:rsidRPr="00546897" w:rsidRDefault="008A48E1" w:rsidP="008A48E1">
      <w:pPr>
        <w:pStyle w:val="ListParagraph"/>
        <w:widowControl/>
        <w:numPr>
          <w:ilvl w:val="0"/>
          <w:numId w:val="11"/>
        </w:numPr>
        <w:autoSpaceDE/>
        <w:autoSpaceDN/>
        <w:contextualSpacing/>
        <w:rPr>
          <w:rFonts w:asciiTheme="minorHAnsi" w:eastAsia="Times New Roman" w:hAnsiTheme="minorHAnsi" w:cstheme="minorHAnsi"/>
        </w:rPr>
      </w:pPr>
      <w:r w:rsidRPr="00546897">
        <w:rPr>
          <w:rFonts w:asciiTheme="minorHAnsi" w:eastAsia="Times New Roman" w:hAnsiTheme="minorHAnsi" w:cstheme="minorHAnsi"/>
        </w:rPr>
        <w:t>Value their learning outside of the curriculum.</w:t>
      </w:r>
    </w:p>
    <w:p w14:paraId="44631375" w14:textId="77777777" w:rsidR="008A48E1" w:rsidRDefault="008A48E1" w:rsidP="008A48E1">
      <w:pPr>
        <w:pStyle w:val="ListParagraph"/>
        <w:widowControl/>
        <w:numPr>
          <w:ilvl w:val="0"/>
          <w:numId w:val="11"/>
        </w:numPr>
        <w:autoSpaceDE/>
        <w:autoSpaceDN/>
        <w:contextualSpacing/>
        <w:rPr>
          <w:rFonts w:asciiTheme="minorHAnsi" w:eastAsia="Times New Roman" w:hAnsiTheme="minorHAnsi" w:cstheme="minorHAnsi"/>
        </w:rPr>
      </w:pPr>
      <w:r w:rsidRPr="00546897">
        <w:rPr>
          <w:rFonts w:asciiTheme="minorHAnsi" w:eastAsia="Times New Roman" w:hAnsiTheme="minorHAnsi" w:cstheme="minorHAnsi"/>
        </w:rPr>
        <w:t>Relate to the taught curriculum.</w:t>
      </w:r>
    </w:p>
    <w:p w14:paraId="077385E5" w14:textId="77777777" w:rsidR="00F45B45" w:rsidRPr="00F45B45" w:rsidRDefault="00F45B45" w:rsidP="00F45B45">
      <w:pPr>
        <w:pStyle w:val="ListParagraph"/>
        <w:widowControl/>
        <w:numPr>
          <w:ilvl w:val="0"/>
          <w:numId w:val="11"/>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45B45">
        <w:rPr>
          <w:rFonts w:ascii="Segoe UI" w:eastAsia="Times New Roman" w:hAnsi="Segoe UI" w:cs="Segoe UI"/>
          <w:sz w:val="21"/>
          <w:szCs w:val="21"/>
          <w:lang w:val="en-GB" w:eastAsia="en-GB"/>
        </w:rPr>
        <w:t xml:space="preserve">Deliver a personalised curriculum through the </w:t>
      </w:r>
      <w:r w:rsidRPr="00F45B45">
        <w:rPr>
          <w:rFonts w:ascii="Segoe UI" w:eastAsia="Times New Roman" w:hAnsi="Segoe UI" w:cs="Segoe UI"/>
          <w:b/>
          <w:bCs/>
          <w:sz w:val="21"/>
          <w:szCs w:val="21"/>
          <w:lang w:val="en-GB" w:eastAsia="en-GB"/>
        </w:rPr>
        <w:t>Oak, Willow and Maple pathways</w:t>
      </w:r>
      <w:r w:rsidRPr="00F45B45">
        <w:rPr>
          <w:rFonts w:ascii="Segoe UI" w:eastAsia="Times New Roman" w:hAnsi="Segoe UI" w:cs="Segoe UI"/>
          <w:sz w:val="21"/>
          <w:szCs w:val="21"/>
          <w:lang w:val="en-GB" w:eastAsia="en-GB"/>
        </w:rPr>
        <w:t>, ensuring that all pupils can access learning at an appropriate level whilst maintaining ambitious expectations.</w:t>
      </w:r>
    </w:p>
    <w:p w14:paraId="75E44B79" w14:textId="77777777" w:rsidR="00F45B45" w:rsidRPr="00F45B45" w:rsidRDefault="00F45B45" w:rsidP="00F45B45">
      <w:pPr>
        <w:pStyle w:val="ListParagraph"/>
        <w:widowControl/>
        <w:numPr>
          <w:ilvl w:val="0"/>
          <w:numId w:val="11"/>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45B45">
        <w:rPr>
          <w:rFonts w:ascii="Segoe UI" w:eastAsia="Times New Roman" w:hAnsi="Segoe UI" w:cs="Segoe UI"/>
          <w:sz w:val="21"/>
          <w:szCs w:val="21"/>
          <w:lang w:val="en-GB" w:eastAsia="en-GB"/>
        </w:rPr>
        <w:t>• Support progression within and, where appropriate, between curriculum pathways through regular assessment and review.</w:t>
      </w:r>
    </w:p>
    <w:p w14:paraId="52306461" w14:textId="77777777" w:rsidR="00F45B45" w:rsidRPr="00F45B45" w:rsidRDefault="00F45B45" w:rsidP="00F45B45">
      <w:pPr>
        <w:pStyle w:val="ListParagraph"/>
        <w:widowControl/>
        <w:numPr>
          <w:ilvl w:val="0"/>
          <w:numId w:val="11"/>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45B45">
        <w:rPr>
          <w:rFonts w:ascii="Segoe UI" w:eastAsia="Times New Roman" w:hAnsi="Segoe UI" w:cs="Segoe UI"/>
          <w:sz w:val="21"/>
          <w:szCs w:val="21"/>
          <w:lang w:val="en-GB" w:eastAsia="en-GB"/>
        </w:rPr>
        <w:t>• Ensure curriculum provision reflects individual EHCP outcomes and supports pupils to achieve their personal aspirations and long-term goals.</w:t>
      </w:r>
    </w:p>
    <w:p w14:paraId="2587CE28" w14:textId="77777777" w:rsidR="00F45B45" w:rsidRPr="00F45B45" w:rsidRDefault="00F45B45" w:rsidP="00F45B45">
      <w:pPr>
        <w:pStyle w:val="ListParagraph"/>
        <w:widowControl/>
        <w:numPr>
          <w:ilvl w:val="0"/>
          <w:numId w:val="11"/>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45B45">
        <w:rPr>
          <w:rFonts w:ascii="Segoe UI" w:eastAsia="Times New Roman" w:hAnsi="Segoe UI" w:cs="Segoe UI"/>
          <w:sz w:val="21"/>
          <w:szCs w:val="21"/>
          <w:lang w:val="en-GB" w:eastAsia="en-GB"/>
        </w:rPr>
        <w:t>• Develop communication, independence, emotional literacy and self-regulation skills across all pathways.</w:t>
      </w:r>
    </w:p>
    <w:p w14:paraId="65FCA41A" w14:textId="77777777" w:rsidR="00F45B45" w:rsidRPr="00F45B45" w:rsidRDefault="00F45B45" w:rsidP="00F45B45">
      <w:pPr>
        <w:pStyle w:val="ListParagraph"/>
        <w:widowControl/>
        <w:numPr>
          <w:ilvl w:val="0"/>
          <w:numId w:val="11"/>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45B45">
        <w:rPr>
          <w:rFonts w:ascii="Segoe UI" w:eastAsia="Times New Roman" w:hAnsi="Segoe UI" w:cs="Segoe UI"/>
          <w:sz w:val="21"/>
          <w:szCs w:val="21"/>
          <w:lang w:val="en-GB" w:eastAsia="en-GB"/>
        </w:rPr>
        <w:t>• Promote preparation for adulthood through age-appropriate learning opportunities that develop independence, employability, community participation and personal responsibility.</w:t>
      </w:r>
    </w:p>
    <w:p w14:paraId="283075E7" w14:textId="77777777" w:rsidR="00F45B45" w:rsidRPr="00F45B45" w:rsidRDefault="00F45B45" w:rsidP="00F45B45">
      <w:pPr>
        <w:pStyle w:val="ListParagraph"/>
        <w:widowControl/>
        <w:numPr>
          <w:ilvl w:val="0"/>
          <w:numId w:val="11"/>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45B45">
        <w:rPr>
          <w:rFonts w:ascii="Segoe UI" w:eastAsia="Times New Roman" w:hAnsi="Segoe UI" w:cs="Segoe UI"/>
          <w:sz w:val="21"/>
          <w:szCs w:val="21"/>
          <w:lang w:val="en-GB" w:eastAsia="en-GB"/>
        </w:rPr>
        <w:t>• Ensure that pupils within all pathways have access to a broad and balanced curriculum that prepares them for life beyond school.</w:t>
      </w:r>
    </w:p>
    <w:p w14:paraId="6627ED71" w14:textId="77777777" w:rsidR="00F45B45" w:rsidRPr="00F45B45" w:rsidRDefault="00F45B45" w:rsidP="00F45B45">
      <w:pPr>
        <w:pStyle w:val="ListParagraph"/>
        <w:widowControl/>
        <w:numPr>
          <w:ilvl w:val="0"/>
          <w:numId w:val="11"/>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45B45">
        <w:rPr>
          <w:rFonts w:ascii="Segoe UI" w:eastAsia="Times New Roman" w:hAnsi="Segoe UI" w:cs="Segoe UI"/>
          <w:sz w:val="21"/>
          <w:szCs w:val="21"/>
          <w:lang w:val="en-GB" w:eastAsia="en-GB"/>
        </w:rPr>
        <w:t>• Provide appropriate accreditation pathways, qualifications and recognition of achievement that reflect pupils' individual strengths, needs and future destinations.</w:t>
      </w:r>
    </w:p>
    <w:p w14:paraId="24CCEFAE" w14:textId="77777777" w:rsidR="00F45B45" w:rsidRPr="00F45B45" w:rsidRDefault="00F45B45" w:rsidP="00F45B45">
      <w:pPr>
        <w:pStyle w:val="ListParagraph"/>
        <w:widowControl/>
        <w:numPr>
          <w:ilvl w:val="0"/>
          <w:numId w:val="11"/>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45B45">
        <w:rPr>
          <w:rFonts w:ascii="Segoe UI" w:eastAsia="Times New Roman" w:hAnsi="Segoe UI" w:cs="Segoe UI"/>
          <w:sz w:val="21"/>
          <w:szCs w:val="21"/>
          <w:lang w:val="en-GB" w:eastAsia="en-GB"/>
        </w:rPr>
        <w:t>• Develop resilience, confidence and self-belief so that pupils become successful learners, confident individuals and responsible citizens.</w:t>
      </w:r>
    </w:p>
    <w:p w14:paraId="6513A1B4" w14:textId="77777777" w:rsidR="00F45B45" w:rsidRPr="00F45B45" w:rsidRDefault="00F45B45" w:rsidP="00F45B45">
      <w:pPr>
        <w:pStyle w:val="ListParagraph"/>
        <w:widowControl/>
        <w:numPr>
          <w:ilvl w:val="0"/>
          <w:numId w:val="11"/>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45B45">
        <w:rPr>
          <w:rFonts w:ascii="Segoe UI" w:eastAsia="Times New Roman" w:hAnsi="Segoe UI" w:cs="Segoe UI"/>
          <w:sz w:val="21"/>
          <w:szCs w:val="21"/>
          <w:lang w:val="en-GB" w:eastAsia="en-GB"/>
        </w:rPr>
        <w:t>• Enable pupils to develop transferable skills that will support progression to further education, employment, training and independent living.</w:t>
      </w:r>
    </w:p>
    <w:p w14:paraId="27EE3DCE" w14:textId="080C46DF" w:rsidR="008A48E1" w:rsidRPr="00F45B45" w:rsidRDefault="00F45B45" w:rsidP="008A48E1">
      <w:pPr>
        <w:pStyle w:val="ListParagraph"/>
        <w:widowControl/>
        <w:numPr>
          <w:ilvl w:val="0"/>
          <w:numId w:val="11"/>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45B45">
        <w:rPr>
          <w:rFonts w:ascii="Segoe UI" w:eastAsia="Times New Roman" w:hAnsi="Segoe UI" w:cs="Segoe UI"/>
          <w:sz w:val="21"/>
          <w:szCs w:val="21"/>
          <w:lang w:val="en-GB" w:eastAsia="en-GB"/>
        </w:rPr>
        <w:t>• Maintain high expectations for all pupils regardless of pathway placement, recognising and celebrating progress in both academic achievement and personal development.</w:t>
      </w:r>
    </w:p>
    <w:p w14:paraId="79C5DA8E" w14:textId="77777777" w:rsidR="008A48E1" w:rsidRDefault="008A48E1" w:rsidP="008A48E1">
      <w:pPr>
        <w:overflowPunct w:val="0"/>
        <w:adjustRightInd w:val="0"/>
        <w:jc w:val="both"/>
        <w:textAlignment w:val="baseline"/>
        <w:rPr>
          <w:rFonts w:asciiTheme="minorHAnsi" w:eastAsia="Times New Roman" w:hAnsiTheme="minorHAnsi" w:cstheme="minorHAnsi"/>
          <w:lang w:val="en"/>
        </w:rPr>
      </w:pPr>
      <w:r w:rsidRPr="00546897">
        <w:rPr>
          <w:rFonts w:asciiTheme="minorHAnsi" w:eastAsia="Times New Roman" w:hAnsiTheme="minorHAnsi" w:cstheme="minorHAnsi"/>
        </w:rPr>
        <w:t xml:space="preserve">This focus on meeting individual needs is set in </w:t>
      </w:r>
      <w:proofErr w:type="gramStart"/>
      <w:r w:rsidRPr="00546897">
        <w:rPr>
          <w:rFonts w:asciiTheme="minorHAnsi" w:eastAsia="Times New Roman" w:hAnsiTheme="minorHAnsi" w:cstheme="minorHAnsi"/>
        </w:rPr>
        <w:t>a context</w:t>
      </w:r>
      <w:proofErr w:type="gramEnd"/>
      <w:r w:rsidRPr="00546897">
        <w:rPr>
          <w:rFonts w:asciiTheme="minorHAnsi" w:eastAsia="Times New Roman" w:hAnsiTheme="minorHAnsi" w:cstheme="minorHAnsi"/>
        </w:rPr>
        <w:t xml:space="preserve"> of each pupil’s entitlement to a broad, balanced, relevant and differentiated curriculum and his/her desire to follow a course </w:t>
      </w:r>
      <w:proofErr w:type="gramStart"/>
      <w:r w:rsidRPr="00546897">
        <w:rPr>
          <w:rFonts w:asciiTheme="minorHAnsi" w:eastAsia="Times New Roman" w:hAnsiTheme="minorHAnsi" w:cstheme="minorHAnsi"/>
        </w:rPr>
        <w:t>similar to</w:t>
      </w:r>
      <w:proofErr w:type="gramEnd"/>
      <w:r w:rsidRPr="00546897">
        <w:rPr>
          <w:rFonts w:asciiTheme="minorHAnsi" w:eastAsia="Times New Roman" w:hAnsiTheme="minorHAnsi" w:cstheme="minorHAnsi"/>
        </w:rPr>
        <w:t xml:space="preserve"> those of their peers in mainstream school.  Thus, whilst providing common curriculum opportunities for all, the school curriculum provides enough flexibility to meet the very differing needs of our pupils.  Therefore, pupils benefit from </w:t>
      </w:r>
      <w:proofErr w:type="spellStart"/>
      <w:r w:rsidRPr="00546897">
        <w:rPr>
          <w:rFonts w:asciiTheme="minorHAnsi" w:eastAsia="Times New Roman" w:hAnsiTheme="minorHAnsi" w:cstheme="minorHAnsi"/>
        </w:rPr>
        <w:t>personalised</w:t>
      </w:r>
      <w:proofErr w:type="spellEnd"/>
      <w:r w:rsidRPr="00546897">
        <w:rPr>
          <w:rFonts w:asciiTheme="minorHAnsi" w:eastAsia="Times New Roman" w:hAnsiTheme="minorHAnsi" w:cstheme="minorHAnsi"/>
        </w:rPr>
        <w:t xml:space="preserve"> teaching/learning or individual curriculum timetables, which help to </w:t>
      </w:r>
      <w:r w:rsidRPr="00546897">
        <w:rPr>
          <w:rFonts w:asciiTheme="minorHAnsi" w:eastAsia="Times New Roman" w:hAnsiTheme="minorHAnsi" w:cstheme="minorHAnsi"/>
          <w:lang w:val="en"/>
        </w:rPr>
        <w:t xml:space="preserve">engage the learner and to </w:t>
      </w:r>
      <w:proofErr w:type="spellStart"/>
      <w:r w:rsidRPr="00546897">
        <w:rPr>
          <w:rFonts w:asciiTheme="minorHAnsi" w:eastAsia="Times New Roman" w:hAnsiTheme="minorHAnsi" w:cstheme="minorHAnsi"/>
          <w:lang w:val="en"/>
        </w:rPr>
        <w:t>recognise</w:t>
      </w:r>
      <w:proofErr w:type="spellEnd"/>
      <w:r w:rsidRPr="00546897">
        <w:rPr>
          <w:rFonts w:asciiTheme="minorHAnsi" w:eastAsia="Times New Roman" w:hAnsiTheme="minorHAnsi" w:cstheme="minorHAnsi"/>
          <w:lang w:val="en"/>
        </w:rPr>
        <w:t xml:space="preserve"> the value and importance of education in their lives.</w:t>
      </w:r>
    </w:p>
    <w:p w14:paraId="70999294" w14:textId="77777777" w:rsidR="00F45B45" w:rsidRDefault="00F45B45" w:rsidP="008A48E1">
      <w:pPr>
        <w:overflowPunct w:val="0"/>
        <w:adjustRightInd w:val="0"/>
        <w:jc w:val="both"/>
        <w:textAlignment w:val="baseline"/>
        <w:rPr>
          <w:rFonts w:asciiTheme="minorHAnsi" w:eastAsia="Times New Roman" w:hAnsiTheme="minorHAnsi" w:cstheme="minorHAnsi"/>
          <w:lang w:val="en"/>
        </w:rPr>
      </w:pPr>
    </w:p>
    <w:p w14:paraId="2659061E" w14:textId="77777777" w:rsidR="00F45B45" w:rsidRPr="00F45B45" w:rsidRDefault="00F45B45" w:rsidP="00F45B45">
      <w:pPr>
        <w:overflowPunct w:val="0"/>
        <w:adjustRightInd w:val="0"/>
        <w:jc w:val="both"/>
        <w:textAlignment w:val="baseline"/>
        <w:rPr>
          <w:rFonts w:asciiTheme="minorHAnsi" w:eastAsia="Times New Roman" w:hAnsiTheme="minorHAnsi" w:cstheme="minorHAnsi"/>
          <w:color w:val="000000"/>
          <w:lang w:val="en-GB"/>
        </w:rPr>
      </w:pPr>
      <w:r w:rsidRPr="00F45B45">
        <w:rPr>
          <w:rFonts w:asciiTheme="minorHAnsi" w:eastAsia="Times New Roman" w:hAnsiTheme="minorHAnsi" w:cstheme="minorHAnsi"/>
          <w:color w:val="000000"/>
          <w:lang w:val="en-GB"/>
        </w:rPr>
        <w:lastRenderedPageBreak/>
        <w:t>This commitment to a pathway-based curriculum allows Crookhey Hall School to provide consistency of educational entitlement whilst recognising that pupils may require different routes to achieve success. The Oak, Willow and Maple pathways provide a framework through which learning can be adapted, personalised and progressively developed, ensuring that every pupil is appropriately challenged and supported throughout their educational journey.</w:t>
      </w:r>
    </w:p>
    <w:p w14:paraId="62FA2565" w14:textId="77777777" w:rsidR="00F45B45" w:rsidRPr="00546897" w:rsidRDefault="00F45B45" w:rsidP="008A48E1">
      <w:pPr>
        <w:overflowPunct w:val="0"/>
        <w:adjustRightInd w:val="0"/>
        <w:jc w:val="both"/>
        <w:textAlignment w:val="baseline"/>
        <w:rPr>
          <w:rFonts w:asciiTheme="minorHAnsi" w:eastAsia="Times New Roman" w:hAnsiTheme="minorHAnsi" w:cstheme="minorHAnsi"/>
          <w:color w:val="000000"/>
          <w:lang w:val="en"/>
        </w:rPr>
      </w:pPr>
    </w:p>
    <w:p w14:paraId="365E67CE" w14:textId="77777777" w:rsidR="008A48E1" w:rsidRDefault="008A48E1" w:rsidP="008A48E1">
      <w:pPr>
        <w:kinsoku w:val="0"/>
        <w:overflowPunct w:val="0"/>
        <w:textAlignment w:val="baseline"/>
        <w:rPr>
          <w:rFonts w:eastAsia="Times New Roman" w:cs="Calibri"/>
          <w:b/>
          <w:bCs/>
          <w:spacing w:val="-2"/>
          <w:lang w:eastAsia="en-GB"/>
        </w:rPr>
      </w:pPr>
    </w:p>
    <w:p w14:paraId="5EC12B2B" w14:textId="77777777" w:rsidR="008A48E1" w:rsidRDefault="008A48E1" w:rsidP="008A48E1">
      <w:pPr>
        <w:numPr>
          <w:ilvl w:val="0"/>
          <w:numId w:val="1"/>
        </w:numPr>
        <w:kinsoku w:val="0"/>
        <w:overflowPunct w:val="0"/>
        <w:autoSpaceDE/>
        <w:autoSpaceDN/>
        <w:contextualSpacing/>
        <w:textAlignment w:val="baseline"/>
        <w:rPr>
          <w:rFonts w:asciiTheme="minorHAnsi" w:eastAsia="Times New Roman" w:hAnsiTheme="minorHAnsi" w:cstheme="minorHAnsi"/>
          <w:b/>
          <w:bCs/>
          <w:spacing w:val="-2"/>
          <w:sz w:val="28"/>
          <w:szCs w:val="28"/>
          <w:lang w:eastAsia="en-GB"/>
        </w:rPr>
      </w:pPr>
      <w:r w:rsidRPr="00546897">
        <w:rPr>
          <w:rFonts w:asciiTheme="minorHAnsi" w:eastAsia="Times New Roman" w:hAnsiTheme="minorHAnsi" w:cstheme="minorHAnsi"/>
          <w:b/>
          <w:bCs/>
          <w:spacing w:val="-2"/>
          <w:sz w:val="28"/>
          <w:szCs w:val="28"/>
          <w:lang w:eastAsia="en-GB"/>
        </w:rPr>
        <w:t>Curriculum outcomes</w:t>
      </w:r>
    </w:p>
    <w:p w14:paraId="49632EAA" w14:textId="77777777" w:rsidR="00F45B45" w:rsidRPr="00F45B45" w:rsidRDefault="00F45B45" w:rsidP="00F45B45">
      <w:pPr>
        <w:kinsoku w:val="0"/>
        <w:overflowPunct w:val="0"/>
        <w:autoSpaceDE/>
        <w:autoSpaceDN/>
        <w:contextualSpacing/>
        <w:textAlignment w:val="baseline"/>
        <w:rPr>
          <w:rFonts w:asciiTheme="minorHAnsi" w:eastAsia="Times New Roman" w:hAnsiTheme="minorHAnsi" w:cstheme="minorHAnsi"/>
          <w:spacing w:val="-2"/>
          <w:lang w:eastAsia="en-GB"/>
        </w:rPr>
      </w:pPr>
    </w:p>
    <w:p w14:paraId="09490057" w14:textId="77777777" w:rsidR="00F45B45" w:rsidRPr="00F45B45" w:rsidRDefault="00F45B45" w:rsidP="00F45B45">
      <w:pPr>
        <w:kinsoku w:val="0"/>
        <w:overflowPunct w:val="0"/>
        <w:autoSpaceDE/>
        <w:autoSpaceDN/>
        <w:contextualSpacing/>
        <w:textAlignment w:val="baseline"/>
        <w:rPr>
          <w:rFonts w:asciiTheme="minorHAnsi" w:eastAsia="Times New Roman" w:hAnsiTheme="minorHAnsi" w:cstheme="minorHAnsi"/>
          <w:spacing w:val="-2"/>
          <w:lang w:val="en-GB" w:eastAsia="en-GB"/>
        </w:rPr>
      </w:pPr>
      <w:r w:rsidRPr="00F45B45">
        <w:rPr>
          <w:rFonts w:asciiTheme="minorHAnsi" w:eastAsia="Times New Roman" w:hAnsiTheme="minorHAnsi" w:cstheme="minorHAnsi"/>
          <w:spacing w:val="-2"/>
          <w:lang w:val="en-GB" w:eastAsia="en-GB"/>
        </w:rPr>
        <w:t>The curriculum outcomes for pupils at Crookhey Hall School are delivered through the Oak (Pre-Formal), Willow (Semi-Formal) and Maple (Formal) pathways. Whilst the content, level of challenge, accreditation opportunities and methods of assessment may differ between pathways, all pupils are entitled to make meaningful progress, experience success and develop the knowledge, skills and attributes required for adult life.</w:t>
      </w:r>
    </w:p>
    <w:p w14:paraId="509EBE21" w14:textId="77777777" w:rsidR="00F45B45" w:rsidRPr="00F45B45" w:rsidRDefault="00F45B45" w:rsidP="00F45B45">
      <w:pPr>
        <w:kinsoku w:val="0"/>
        <w:overflowPunct w:val="0"/>
        <w:autoSpaceDE/>
        <w:autoSpaceDN/>
        <w:contextualSpacing/>
        <w:textAlignment w:val="baseline"/>
        <w:rPr>
          <w:rFonts w:asciiTheme="minorHAnsi" w:eastAsia="Times New Roman" w:hAnsiTheme="minorHAnsi" w:cstheme="minorHAnsi"/>
          <w:spacing w:val="-2"/>
          <w:lang w:val="en-GB" w:eastAsia="en-GB"/>
        </w:rPr>
      </w:pPr>
      <w:r w:rsidRPr="00F45B45">
        <w:rPr>
          <w:rFonts w:asciiTheme="minorHAnsi" w:eastAsia="Times New Roman" w:hAnsiTheme="minorHAnsi" w:cstheme="minorHAnsi"/>
          <w:spacing w:val="-2"/>
          <w:lang w:val="en-GB" w:eastAsia="en-GB"/>
        </w:rPr>
        <w:t>The curriculum is designed to ensure that academic achievement, personal development and preparation for adulthood are valued equally, with pupil outcomes reflecting individual starting points, needs, aspirations and Education, Health and Care Plan (EHCP) outcomes.</w:t>
      </w:r>
    </w:p>
    <w:p w14:paraId="33A1E897" w14:textId="77777777" w:rsidR="008A48E1" w:rsidRPr="00546897" w:rsidRDefault="008A48E1" w:rsidP="00F45B45">
      <w:pPr>
        <w:kinsoku w:val="0"/>
        <w:overflowPunct w:val="0"/>
        <w:contextualSpacing/>
        <w:textAlignment w:val="baseline"/>
        <w:rPr>
          <w:rFonts w:asciiTheme="minorHAnsi" w:eastAsia="Times New Roman" w:hAnsiTheme="minorHAnsi" w:cstheme="minorHAnsi"/>
          <w:b/>
          <w:bCs/>
          <w:spacing w:val="-2"/>
          <w:sz w:val="28"/>
          <w:szCs w:val="28"/>
          <w:lang w:eastAsia="en-GB"/>
        </w:rPr>
      </w:pPr>
    </w:p>
    <w:p w14:paraId="6564A5C5" w14:textId="77777777" w:rsidR="008A48E1" w:rsidRPr="00546897" w:rsidRDefault="008A48E1" w:rsidP="008A48E1">
      <w:pPr>
        <w:kinsoku w:val="0"/>
        <w:overflowPunct w:val="0"/>
        <w:jc w:val="both"/>
        <w:textAlignment w:val="baseline"/>
        <w:rPr>
          <w:rFonts w:asciiTheme="minorHAnsi" w:eastAsia="Times New Roman" w:hAnsiTheme="minorHAnsi" w:cstheme="minorHAnsi"/>
          <w:spacing w:val="-3"/>
          <w:lang w:eastAsia="en-GB"/>
        </w:rPr>
      </w:pPr>
      <w:r w:rsidRPr="00546897">
        <w:rPr>
          <w:rFonts w:asciiTheme="minorHAnsi" w:eastAsia="Times New Roman" w:hAnsiTheme="minorHAnsi" w:cstheme="minorHAnsi"/>
          <w:spacing w:val="-3"/>
          <w:lang w:eastAsia="en-GB"/>
        </w:rPr>
        <w:t xml:space="preserve">Our </w:t>
      </w:r>
      <w:proofErr w:type="gramStart"/>
      <w:r w:rsidRPr="00546897">
        <w:rPr>
          <w:rFonts w:asciiTheme="minorHAnsi" w:eastAsia="Times New Roman" w:hAnsiTheme="minorHAnsi" w:cstheme="minorHAnsi"/>
          <w:spacing w:val="-3"/>
          <w:lang w:eastAsia="en-GB"/>
        </w:rPr>
        <w:t>School’s</w:t>
      </w:r>
      <w:proofErr w:type="gramEnd"/>
      <w:r w:rsidRPr="00546897">
        <w:rPr>
          <w:rFonts w:asciiTheme="minorHAnsi" w:eastAsia="Times New Roman" w:hAnsiTheme="minorHAnsi" w:cstheme="minorHAnsi"/>
          <w:spacing w:val="-3"/>
          <w:lang w:eastAsia="en-GB"/>
        </w:rPr>
        <w:t xml:space="preserve"> curriculum will:</w:t>
      </w:r>
    </w:p>
    <w:p w14:paraId="61386A41" w14:textId="77777777" w:rsidR="008A48E1" w:rsidRPr="00546897" w:rsidRDefault="008A48E1" w:rsidP="008A48E1">
      <w:pPr>
        <w:kinsoku w:val="0"/>
        <w:overflowPunct w:val="0"/>
        <w:jc w:val="both"/>
        <w:textAlignment w:val="baseline"/>
        <w:rPr>
          <w:rFonts w:asciiTheme="minorHAnsi" w:eastAsia="Times New Roman" w:hAnsiTheme="minorHAnsi" w:cstheme="minorHAnsi"/>
          <w:spacing w:val="-3"/>
          <w:lang w:eastAsia="en-GB"/>
        </w:rPr>
      </w:pPr>
    </w:p>
    <w:p w14:paraId="4C512AD6" w14:textId="77777777" w:rsidR="008A48E1" w:rsidRPr="00546897" w:rsidRDefault="008A48E1" w:rsidP="008A48E1">
      <w:pPr>
        <w:numPr>
          <w:ilvl w:val="0"/>
          <w:numId w:val="12"/>
        </w:numPr>
        <w:kinsoku w:val="0"/>
        <w:overflowPunct w:val="0"/>
        <w:adjustRightInd w:val="0"/>
        <w:ind w:left="714" w:hanging="357"/>
        <w:jc w:val="both"/>
        <w:textAlignment w:val="baseline"/>
        <w:rPr>
          <w:rFonts w:asciiTheme="minorHAnsi" w:eastAsia="Times New Roman" w:hAnsiTheme="minorHAnsi" w:cstheme="minorHAnsi"/>
          <w:spacing w:val="1"/>
          <w:lang w:eastAsia="en-GB"/>
        </w:rPr>
      </w:pPr>
      <w:r w:rsidRPr="00546897">
        <w:rPr>
          <w:rFonts w:asciiTheme="minorHAnsi" w:eastAsia="Times New Roman" w:hAnsiTheme="minorHAnsi" w:cstheme="minorHAnsi"/>
          <w:spacing w:val="1"/>
          <w:lang w:eastAsia="en-GB"/>
        </w:rPr>
        <w:t>Fulfil all statutory, framework and National Curriculum requirements.</w:t>
      </w:r>
    </w:p>
    <w:p w14:paraId="60E52ACF" w14:textId="77777777" w:rsidR="008A48E1" w:rsidRPr="00546897" w:rsidRDefault="008A48E1" w:rsidP="008A48E1">
      <w:pPr>
        <w:numPr>
          <w:ilvl w:val="0"/>
          <w:numId w:val="12"/>
        </w:numPr>
        <w:kinsoku w:val="0"/>
        <w:overflowPunct w:val="0"/>
        <w:adjustRightInd w:val="0"/>
        <w:ind w:left="714"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Lead to qualifications that are useful for both employers and higher education.</w:t>
      </w:r>
    </w:p>
    <w:p w14:paraId="52A82396" w14:textId="77777777" w:rsidR="008A48E1" w:rsidRPr="00546897" w:rsidRDefault="008A48E1" w:rsidP="008A48E1">
      <w:pPr>
        <w:numPr>
          <w:ilvl w:val="0"/>
          <w:numId w:val="12"/>
        </w:numPr>
        <w:kinsoku w:val="0"/>
        <w:overflowPunct w:val="0"/>
        <w:adjustRightInd w:val="0"/>
        <w:ind w:left="714"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Enable pupils to fulfil their potential.</w:t>
      </w:r>
    </w:p>
    <w:p w14:paraId="176A09E9" w14:textId="77777777" w:rsidR="008A48E1" w:rsidRPr="00546897" w:rsidRDefault="008A48E1" w:rsidP="008A48E1">
      <w:pPr>
        <w:numPr>
          <w:ilvl w:val="0"/>
          <w:numId w:val="12"/>
        </w:numPr>
        <w:kinsoku w:val="0"/>
        <w:overflowPunct w:val="0"/>
        <w:adjustRightInd w:val="0"/>
        <w:ind w:left="714"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Meet the needs of pupils of all abilities.</w:t>
      </w:r>
    </w:p>
    <w:p w14:paraId="5A0AF002" w14:textId="77777777" w:rsidR="008A48E1" w:rsidRPr="00546897" w:rsidRDefault="008A48E1" w:rsidP="008A48E1">
      <w:pPr>
        <w:numPr>
          <w:ilvl w:val="0"/>
          <w:numId w:val="12"/>
        </w:numPr>
        <w:kinsoku w:val="0"/>
        <w:overflowPunct w:val="0"/>
        <w:adjustRightInd w:val="0"/>
        <w:ind w:left="714" w:right="720"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Provide equal access for all pupils to a full range of learning experiences beyond statutory guidelines.</w:t>
      </w:r>
    </w:p>
    <w:p w14:paraId="70A657B0" w14:textId="77777777" w:rsidR="008A48E1" w:rsidRPr="00546897" w:rsidRDefault="008A48E1" w:rsidP="008A48E1">
      <w:pPr>
        <w:numPr>
          <w:ilvl w:val="0"/>
          <w:numId w:val="12"/>
        </w:numPr>
        <w:kinsoku w:val="0"/>
        <w:overflowPunct w:val="0"/>
        <w:adjustRightInd w:val="0"/>
        <w:ind w:left="714"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Prepare pupils to make informed and appropriate choices at points of transition.</w:t>
      </w:r>
    </w:p>
    <w:p w14:paraId="387EE869" w14:textId="77777777" w:rsidR="008A48E1" w:rsidRPr="00546897" w:rsidRDefault="008A48E1" w:rsidP="008A48E1">
      <w:pPr>
        <w:numPr>
          <w:ilvl w:val="0"/>
          <w:numId w:val="12"/>
        </w:numPr>
        <w:kinsoku w:val="0"/>
        <w:overflowPunct w:val="0"/>
        <w:adjustRightInd w:val="0"/>
        <w:ind w:left="714" w:right="144"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Help pupils develop lively, enquiring minds, an ability to question and argue rationally and an ability to apply themselves to tasks and physical skills.</w:t>
      </w:r>
    </w:p>
    <w:p w14:paraId="77A6C627" w14:textId="77777777" w:rsidR="008A48E1" w:rsidRPr="00546897" w:rsidRDefault="008A48E1" w:rsidP="008A48E1">
      <w:pPr>
        <w:numPr>
          <w:ilvl w:val="0"/>
          <w:numId w:val="12"/>
        </w:numPr>
        <w:kinsoku w:val="0"/>
        <w:overflowPunct w:val="0"/>
        <w:adjustRightInd w:val="0"/>
        <w:ind w:left="714" w:right="720"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Include a range of vital characteristics- breadth, balance, relevance, differentiation, progression, continuity and coherence.</w:t>
      </w:r>
    </w:p>
    <w:p w14:paraId="540CC758" w14:textId="77777777" w:rsidR="008A48E1" w:rsidRPr="00546897" w:rsidRDefault="008A48E1" w:rsidP="008A48E1">
      <w:pPr>
        <w:numPr>
          <w:ilvl w:val="0"/>
          <w:numId w:val="12"/>
        </w:numPr>
        <w:kinsoku w:val="0"/>
        <w:overflowPunct w:val="0"/>
        <w:adjustRightInd w:val="0"/>
        <w:ind w:left="714" w:right="288"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Ensure continuity and progression within the school and between phases of education, increasing pupils’ choice during their school career.</w:t>
      </w:r>
    </w:p>
    <w:p w14:paraId="09485A82" w14:textId="77777777" w:rsidR="008A48E1" w:rsidRPr="00546897" w:rsidRDefault="008A48E1" w:rsidP="008A48E1">
      <w:pPr>
        <w:numPr>
          <w:ilvl w:val="0"/>
          <w:numId w:val="12"/>
        </w:numPr>
        <w:kinsoku w:val="0"/>
        <w:overflowPunct w:val="0"/>
        <w:adjustRightInd w:val="0"/>
        <w:ind w:left="714" w:right="1152"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Foster teaching styles which offer and encourage a variety of relevant learning opportunities.</w:t>
      </w:r>
    </w:p>
    <w:p w14:paraId="37C4D10B" w14:textId="77777777" w:rsidR="008A48E1" w:rsidRPr="00546897" w:rsidRDefault="008A48E1" w:rsidP="008A48E1">
      <w:pPr>
        <w:numPr>
          <w:ilvl w:val="0"/>
          <w:numId w:val="12"/>
        </w:numPr>
        <w:kinsoku w:val="0"/>
        <w:overflowPunct w:val="0"/>
        <w:adjustRightInd w:val="0"/>
        <w:ind w:left="714"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Help pupils to use language and number effectively.</w:t>
      </w:r>
    </w:p>
    <w:p w14:paraId="14946618" w14:textId="77777777" w:rsidR="008A48E1" w:rsidRPr="00546897" w:rsidRDefault="008A48E1" w:rsidP="008A48E1">
      <w:pPr>
        <w:numPr>
          <w:ilvl w:val="0"/>
          <w:numId w:val="12"/>
        </w:numPr>
        <w:kinsoku w:val="0"/>
        <w:overflowPunct w:val="0"/>
        <w:adjustRightInd w:val="0"/>
        <w:ind w:left="714"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Help pupils develop personal moral values, respect for religious values and tolerance of other races’ beliefs and ways of life.</w:t>
      </w:r>
    </w:p>
    <w:p w14:paraId="1C1D6B0E" w14:textId="77777777" w:rsidR="008A48E1" w:rsidRPr="00546897" w:rsidRDefault="008A48E1" w:rsidP="008A48E1">
      <w:pPr>
        <w:numPr>
          <w:ilvl w:val="0"/>
          <w:numId w:val="12"/>
        </w:numPr>
        <w:kinsoku w:val="0"/>
        <w:overflowPunct w:val="0"/>
        <w:adjustRightInd w:val="0"/>
        <w:ind w:left="714" w:hanging="357"/>
        <w:jc w:val="both"/>
        <w:textAlignment w:val="baseline"/>
        <w:rPr>
          <w:rFonts w:asciiTheme="minorHAnsi" w:eastAsia="Times New Roman" w:hAnsiTheme="minorHAnsi" w:cstheme="minorHAnsi"/>
          <w:spacing w:val="5"/>
          <w:lang w:eastAsia="en-GB"/>
        </w:rPr>
      </w:pPr>
      <w:r w:rsidRPr="00546897">
        <w:rPr>
          <w:rFonts w:asciiTheme="minorHAnsi" w:eastAsia="Times New Roman" w:hAnsiTheme="minorHAnsi" w:cstheme="minorHAnsi"/>
          <w:spacing w:val="5"/>
          <w:lang w:eastAsia="en-GB"/>
        </w:rPr>
        <w:t>Help pupils understand the world in which they live.</w:t>
      </w:r>
    </w:p>
    <w:p w14:paraId="2FA0C4BD" w14:textId="77777777" w:rsidR="008A48E1" w:rsidRPr="00546897" w:rsidRDefault="008A48E1" w:rsidP="008A48E1">
      <w:pPr>
        <w:numPr>
          <w:ilvl w:val="0"/>
          <w:numId w:val="12"/>
        </w:numPr>
        <w:kinsoku w:val="0"/>
        <w:overflowPunct w:val="0"/>
        <w:adjustRightInd w:val="0"/>
        <w:ind w:left="714"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 xml:space="preserve">Meet the social, emotional and </w:t>
      </w:r>
      <w:r>
        <w:rPr>
          <w:rFonts w:asciiTheme="minorHAnsi" w:eastAsia="Times New Roman" w:hAnsiTheme="minorHAnsi" w:cstheme="minorHAnsi"/>
          <w:lang w:eastAsia="en-GB"/>
        </w:rPr>
        <w:t>mental health</w:t>
      </w:r>
      <w:r w:rsidRPr="00546897">
        <w:rPr>
          <w:rFonts w:asciiTheme="minorHAnsi" w:eastAsia="Times New Roman" w:hAnsiTheme="minorHAnsi" w:cstheme="minorHAnsi"/>
          <w:lang w:eastAsia="en-GB"/>
        </w:rPr>
        <w:t xml:space="preserve"> needs of our pupils</w:t>
      </w:r>
    </w:p>
    <w:p w14:paraId="45A85988" w14:textId="77777777" w:rsidR="008A48E1" w:rsidRPr="00546897" w:rsidRDefault="008A48E1" w:rsidP="008A48E1">
      <w:pPr>
        <w:numPr>
          <w:ilvl w:val="0"/>
          <w:numId w:val="12"/>
        </w:numPr>
        <w:kinsoku w:val="0"/>
        <w:overflowPunct w:val="0"/>
        <w:adjustRightInd w:val="0"/>
        <w:ind w:left="714" w:right="504"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Incorporate a specific curriculum for key stage 3 which will focus on the core skills of numeracy and literacy and develop the personal, learning and thinking skills of all pupils.</w:t>
      </w:r>
    </w:p>
    <w:p w14:paraId="667F8C32" w14:textId="77777777" w:rsidR="008A48E1" w:rsidRDefault="008A48E1" w:rsidP="008A48E1">
      <w:pPr>
        <w:numPr>
          <w:ilvl w:val="0"/>
          <w:numId w:val="12"/>
        </w:numPr>
        <w:kinsoku w:val="0"/>
        <w:overflowPunct w:val="0"/>
        <w:adjustRightInd w:val="0"/>
        <w:ind w:left="714" w:right="504" w:hanging="357"/>
        <w:jc w:val="both"/>
        <w:textAlignment w:val="baseline"/>
        <w:rPr>
          <w:rFonts w:asciiTheme="minorHAnsi" w:eastAsia="Times New Roman" w:hAnsiTheme="minorHAnsi" w:cstheme="minorHAnsi"/>
          <w:lang w:eastAsia="en-GB"/>
        </w:rPr>
      </w:pPr>
      <w:r w:rsidRPr="00546897">
        <w:rPr>
          <w:rFonts w:asciiTheme="minorHAnsi" w:eastAsia="Times New Roman" w:hAnsiTheme="minorHAnsi" w:cstheme="minorHAnsi"/>
          <w:lang w:eastAsia="en-GB"/>
        </w:rPr>
        <w:lastRenderedPageBreak/>
        <w:t>Incorporate a key stage 4 curriculum which meets the needs of pupils, parents and wider society.</w:t>
      </w:r>
    </w:p>
    <w:p w14:paraId="293609D6" w14:textId="77777777" w:rsidR="00F45B45" w:rsidRP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Ensure pupils make meaningful progress within their identified curriculum pathway.</w:t>
      </w:r>
    </w:p>
    <w:p w14:paraId="58FFE078" w14:textId="3149F7E5" w:rsid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Enable pupils to achieve outcomes that are ambitious, personalised and relevant to their individual strengths, interests and long-term aspirations.</w:t>
      </w:r>
    </w:p>
    <w:p w14:paraId="1A12B0B4" w14:textId="75C7CBDE" w:rsidR="00F45B45" w:rsidRP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Develop communication, social interaction and emotional regulation skills appropriate to each pupil’s stage of development and pathway.</w:t>
      </w:r>
    </w:p>
    <w:p w14:paraId="5A11A99A" w14:textId="47D49F53" w:rsidR="00F45B45" w:rsidRP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Promote independence and equip pupils with the practical skills required to participate successfully in school, home and community life.</w:t>
      </w:r>
    </w:p>
    <w:p w14:paraId="72A46C55" w14:textId="326176E8" w:rsidR="00F45B45" w:rsidRP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Support pupils to meet outcomes identified within their Education, Health and Care Plans (EHCPs).</w:t>
      </w:r>
    </w:p>
    <w:p w14:paraId="28DCEE98" w14:textId="17DA756E" w:rsidR="00F45B45" w:rsidRP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Develop resilience, confidence and self-esteem through appropriately challenging learning experiences.</w:t>
      </w:r>
    </w:p>
    <w:p w14:paraId="3EB9FE7B" w14:textId="199B1336" w:rsidR="00F45B45" w:rsidRP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Ensure pupils are prepared for adulthood through the development of employability, independence, community participation and decision-making skills.</w:t>
      </w:r>
    </w:p>
    <w:p w14:paraId="0064968B" w14:textId="50E74215" w:rsidR="00F45B45" w:rsidRP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Provide appropriate accreditation routes and recognised achievements that reflect pupils’ abilities, pathway placement and future destinations.</w:t>
      </w:r>
    </w:p>
    <w:p w14:paraId="2DF00E84" w14:textId="504034D1" w:rsidR="00F45B45" w:rsidRP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Enable pupils to progress within and, where appropriate, between pathways as their strengths, needs and aspirations evolve.</w:t>
      </w:r>
    </w:p>
    <w:p w14:paraId="6D69A462" w14:textId="3C567008" w:rsidR="00F45B45" w:rsidRP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Ensure that outcomes recognise and celebrate both academic achievement and wider personal development.</w:t>
      </w:r>
    </w:p>
    <w:p w14:paraId="1654C539" w14:textId="77777777" w:rsid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Support successful transitions between key stages, pathways, further education, training, employment and adult life.</w:t>
      </w:r>
    </w:p>
    <w:p w14:paraId="372B7A72" w14:textId="36D14BC6" w:rsidR="00F45B45" w:rsidRDefault="00F45B45" w:rsidP="00F45B45">
      <w:pPr>
        <w:pStyle w:val="ListParagraph"/>
        <w:widowControl/>
        <w:numPr>
          <w:ilvl w:val="0"/>
          <w:numId w:val="12"/>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F45B45">
        <w:rPr>
          <w:rFonts w:asciiTheme="minorHAnsi" w:eastAsia="Times New Roman" w:hAnsiTheme="minorHAnsi" w:cstheme="minorHAnsi"/>
          <w:lang w:val="en-GB" w:eastAsia="en-GB"/>
        </w:rPr>
        <w:t>Ensure pupils leave Crookhey Hall School with the knowledge, skills and confidence needed to lead safe, healthy and fulfilling lives.</w:t>
      </w:r>
    </w:p>
    <w:p w14:paraId="557C0AF1" w14:textId="77777777" w:rsidR="00F45B45" w:rsidRPr="00F45B45" w:rsidRDefault="00F45B45" w:rsidP="00F45B45">
      <w:pPr>
        <w:widowControl/>
        <w:autoSpaceDE/>
        <w:autoSpaceDN/>
        <w:spacing w:line="300" w:lineRule="atLeast"/>
        <w:ind w:left="360"/>
        <w:rPr>
          <w:rFonts w:ascii="Segoe UI" w:eastAsia="Times New Roman" w:hAnsi="Segoe UI" w:cs="Segoe UI"/>
          <w:sz w:val="21"/>
          <w:szCs w:val="21"/>
          <w:lang w:val="en-GB" w:eastAsia="en-GB"/>
        </w:rPr>
      </w:pPr>
      <w:r w:rsidRPr="00F45B45">
        <w:rPr>
          <w:rFonts w:ascii="Segoe UI" w:eastAsia="Times New Roman" w:hAnsi="Segoe UI" w:cs="Segoe UI"/>
          <w:sz w:val="21"/>
          <w:szCs w:val="21"/>
          <w:lang w:val="en-GB" w:eastAsia="en-GB"/>
        </w:rPr>
        <w:t>Through the Oak, Willow and Maple pathways, curriculum outcomes reflect a broad view of success that recognises both academic attainment and personal achievement. Progress is measured through achievement against curriculum expectations, accredited outcomes, personal development goals and EHCP targets, ensuring that every pupil's learning journey is recognised and valued.</w:t>
      </w:r>
    </w:p>
    <w:p w14:paraId="119942BF" w14:textId="77777777" w:rsidR="00F45B45" w:rsidRPr="00F45B45" w:rsidRDefault="00F45B45" w:rsidP="00F45B45">
      <w:pPr>
        <w:widowControl/>
        <w:autoSpaceDE/>
        <w:autoSpaceDN/>
        <w:spacing w:before="100" w:beforeAutospacing="1" w:after="100" w:afterAutospacing="1" w:line="300" w:lineRule="atLeast"/>
        <w:rPr>
          <w:rFonts w:asciiTheme="minorHAnsi" w:eastAsia="Times New Roman" w:hAnsiTheme="minorHAnsi" w:cstheme="minorHAnsi"/>
          <w:lang w:val="en-GB" w:eastAsia="en-GB"/>
        </w:rPr>
      </w:pPr>
    </w:p>
    <w:p w14:paraId="4632598B" w14:textId="77777777" w:rsidR="008A48E1" w:rsidRDefault="008A48E1" w:rsidP="008A48E1">
      <w:pPr>
        <w:kinsoku w:val="0"/>
        <w:overflowPunct w:val="0"/>
        <w:adjustRightInd w:val="0"/>
        <w:ind w:right="504"/>
        <w:jc w:val="both"/>
        <w:textAlignment w:val="baseline"/>
        <w:rPr>
          <w:rFonts w:eastAsia="Times New Roman" w:cs="Calibri"/>
          <w:lang w:eastAsia="en-GB"/>
        </w:rPr>
      </w:pPr>
    </w:p>
    <w:p w14:paraId="14A1FB3F" w14:textId="77777777" w:rsidR="008A48E1" w:rsidRPr="00546897" w:rsidRDefault="008A48E1" w:rsidP="008A48E1">
      <w:pPr>
        <w:numPr>
          <w:ilvl w:val="0"/>
          <w:numId w:val="1"/>
        </w:numPr>
        <w:kinsoku w:val="0"/>
        <w:overflowPunct w:val="0"/>
        <w:autoSpaceDE/>
        <w:autoSpaceDN/>
        <w:contextualSpacing/>
        <w:textAlignment w:val="baseline"/>
        <w:rPr>
          <w:rFonts w:asciiTheme="minorHAnsi" w:eastAsia="Times New Roman" w:hAnsiTheme="minorHAnsi" w:cstheme="minorHAnsi"/>
          <w:b/>
          <w:bCs/>
          <w:sz w:val="28"/>
          <w:szCs w:val="28"/>
          <w:lang w:eastAsia="en-GB"/>
        </w:rPr>
      </w:pPr>
      <w:r w:rsidRPr="00546897">
        <w:rPr>
          <w:rFonts w:asciiTheme="minorHAnsi" w:eastAsia="Times New Roman" w:hAnsiTheme="minorHAnsi" w:cstheme="minorHAnsi"/>
          <w:b/>
          <w:bCs/>
          <w:sz w:val="28"/>
          <w:szCs w:val="28"/>
          <w:lang w:eastAsia="en-GB"/>
        </w:rPr>
        <w:t>SMSC within the curriculum (see SMSC Policy)</w:t>
      </w:r>
    </w:p>
    <w:p w14:paraId="253059E2" w14:textId="77777777" w:rsidR="008A48E1" w:rsidRPr="00546897" w:rsidRDefault="008A48E1" w:rsidP="008A48E1">
      <w:pPr>
        <w:kinsoku w:val="0"/>
        <w:overflowPunct w:val="0"/>
        <w:ind w:left="360"/>
        <w:contextualSpacing/>
        <w:textAlignment w:val="baseline"/>
        <w:rPr>
          <w:rFonts w:asciiTheme="minorHAnsi" w:eastAsia="Times New Roman" w:hAnsiTheme="minorHAnsi" w:cstheme="minorHAnsi"/>
          <w:b/>
          <w:bCs/>
          <w:sz w:val="28"/>
          <w:szCs w:val="28"/>
          <w:lang w:eastAsia="en-GB"/>
        </w:rPr>
      </w:pPr>
    </w:p>
    <w:p w14:paraId="6AF24938" w14:textId="77777777" w:rsidR="00755191" w:rsidRPr="00755191" w:rsidRDefault="00755191" w:rsidP="00755191">
      <w:pPr>
        <w:jc w:val="both"/>
        <w:rPr>
          <w:rFonts w:asciiTheme="minorHAnsi" w:eastAsia="Times New Roman" w:hAnsiTheme="minorHAnsi" w:cstheme="minorHAnsi"/>
          <w:lang w:val="en-GB" w:eastAsia="en-GB"/>
        </w:rPr>
      </w:pPr>
      <w:r w:rsidRPr="00755191">
        <w:rPr>
          <w:rFonts w:asciiTheme="minorHAnsi" w:eastAsia="Times New Roman" w:hAnsiTheme="minorHAnsi" w:cstheme="minorHAnsi"/>
          <w:lang w:val="en-GB" w:eastAsia="en-GB"/>
        </w:rPr>
        <w:t>Development in SMSC will take place across all curriculum areas and across the Oak (Pre-Formal), Willow (Semi-Formal) and Maple (Formal) pathways. Through carefully planned learning experiences, pupils will be encouraged to recognise the spiritual dimension of their learning, reflect on the significance of what they are learning and consider how their thoughts, actions and behaviours impact on themselves and others.</w:t>
      </w:r>
    </w:p>
    <w:p w14:paraId="6BEFC8A6" w14:textId="77777777" w:rsidR="00755191" w:rsidRPr="00755191" w:rsidRDefault="00755191" w:rsidP="00755191">
      <w:pPr>
        <w:jc w:val="both"/>
        <w:rPr>
          <w:rFonts w:asciiTheme="minorHAnsi" w:eastAsia="Times New Roman" w:hAnsiTheme="minorHAnsi" w:cstheme="minorHAnsi"/>
          <w:lang w:val="en-GB" w:eastAsia="en-GB"/>
        </w:rPr>
      </w:pPr>
      <w:r w:rsidRPr="00755191">
        <w:rPr>
          <w:rFonts w:asciiTheme="minorHAnsi" w:eastAsia="Times New Roman" w:hAnsiTheme="minorHAnsi" w:cstheme="minorHAnsi"/>
          <w:lang w:val="en-GB" w:eastAsia="en-GB"/>
        </w:rPr>
        <w:lastRenderedPageBreak/>
        <w:t>SMSC provision will be appropriately adapted to meet the differing learning, communication, social, emotional and developmental needs of pupils within each pathway. Whilst the content and delivery may vary, all pupils will have opportunities to explore spiritual, moral, social and cultural themes through meaningful and relevant learning experiences.</w:t>
      </w:r>
    </w:p>
    <w:p w14:paraId="01D5C610" w14:textId="77777777" w:rsidR="008A48E1" w:rsidRPr="00546897" w:rsidRDefault="008A48E1" w:rsidP="008A48E1">
      <w:pPr>
        <w:jc w:val="both"/>
        <w:rPr>
          <w:rFonts w:asciiTheme="minorHAnsi" w:eastAsia="Times New Roman" w:hAnsiTheme="minorHAnsi" w:cstheme="minorHAnsi"/>
          <w:lang w:val="en-GB" w:eastAsia="en-GB"/>
        </w:rPr>
      </w:pPr>
    </w:p>
    <w:p w14:paraId="011BF9BB" w14:textId="77777777" w:rsidR="008A48E1" w:rsidRPr="00546897" w:rsidRDefault="008A48E1" w:rsidP="008A48E1">
      <w:pPr>
        <w:rPr>
          <w:rFonts w:asciiTheme="minorHAnsi" w:eastAsia="Times New Roman" w:hAnsiTheme="minorHAnsi" w:cstheme="minorHAnsi"/>
          <w:i/>
          <w:lang w:eastAsia="en-GB"/>
        </w:rPr>
      </w:pPr>
    </w:p>
    <w:p w14:paraId="29482AF7" w14:textId="77777777" w:rsidR="008A48E1" w:rsidRPr="00546897" w:rsidRDefault="008A48E1" w:rsidP="008A48E1">
      <w:pPr>
        <w:rPr>
          <w:rFonts w:asciiTheme="minorHAnsi" w:eastAsia="Times New Roman" w:hAnsiTheme="minorHAnsi" w:cstheme="minorHAnsi"/>
          <w:i/>
          <w:lang w:eastAsia="en-GB"/>
        </w:rPr>
      </w:pPr>
      <w:r w:rsidRPr="00546897">
        <w:rPr>
          <w:rFonts w:asciiTheme="minorHAnsi" w:eastAsia="Times New Roman" w:hAnsiTheme="minorHAnsi" w:cstheme="minorHAnsi"/>
          <w:i/>
          <w:lang w:eastAsia="en-GB"/>
        </w:rPr>
        <w:t>Class discussions will give pupils opportunities to:</w:t>
      </w:r>
    </w:p>
    <w:p w14:paraId="50A520C3" w14:textId="77777777" w:rsidR="008A48E1" w:rsidRPr="00546897" w:rsidRDefault="008A48E1" w:rsidP="008A48E1">
      <w:pPr>
        <w:rPr>
          <w:rFonts w:asciiTheme="minorHAnsi" w:eastAsia="Times New Roman" w:hAnsiTheme="minorHAnsi" w:cstheme="minorHAnsi"/>
          <w:i/>
          <w:lang w:eastAsia="en-GB"/>
        </w:rPr>
      </w:pPr>
    </w:p>
    <w:p w14:paraId="69E6BA22" w14:textId="77777777" w:rsidR="008A48E1" w:rsidRPr="00546897" w:rsidRDefault="008A48E1" w:rsidP="008A48E1">
      <w:pPr>
        <w:pStyle w:val="ListParagraph"/>
        <w:numPr>
          <w:ilvl w:val="0"/>
          <w:numId w:val="10"/>
        </w:numPr>
        <w:adjustRightInd w:val="0"/>
        <w:contextualSpacing/>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Talk about personal experiences and feelings.</w:t>
      </w:r>
    </w:p>
    <w:p w14:paraId="537F920D" w14:textId="77777777" w:rsidR="008A48E1" w:rsidRPr="00546897" w:rsidRDefault="008A48E1" w:rsidP="008A48E1">
      <w:pPr>
        <w:pStyle w:val="ListParagraph"/>
        <w:numPr>
          <w:ilvl w:val="0"/>
          <w:numId w:val="10"/>
        </w:numPr>
        <w:adjustRightInd w:val="0"/>
        <w:contextualSpacing/>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Express and clarify their own thoughts and beliefs, even about difficult events.</w:t>
      </w:r>
    </w:p>
    <w:p w14:paraId="6012E58C" w14:textId="77777777" w:rsidR="008A48E1" w:rsidRPr="00546897" w:rsidRDefault="008A48E1" w:rsidP="008A48E1">
      <w:pPr>
        <w:pStyle w:val="ListParagraph"/>
        <w:numPr>
          <w:ilvl w:val="0"/>
          <w:numId w:val="10"/>
        </w:numPr>
        <w:adjustRightInd w:val="0"/>
        <w:contextualSpacing/>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Share thoughts and feelings with other people.</w:t>
      </w:r>
    </w:p>
    <w:p w14:paraId="4FFD0A1E" w14:textId="77777777" w:rsidR="008A48E1" w:rsidRPr="00546897" w:rsidRDefault="008A48E1" w:rsidP="008A48E1">
      <w:pPr>
        <w:pStyle w:val="ListParagraph"/>
        <w:numPr>
          <w:ilvl w:val="0"/>
          <w:numId w:val="10"/>
        </w:numPr>
        <w:adjustRightInd w:val="0"/>
        <w:contextualSpacing/>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Explore relationships with friends/family/others.</w:t>
      </w:r>
    </w:p>
    <w:p w14:paraId="397A0E12" w14:textId="77777777" w:rsidR="008A48E1" w:rsidRPr="00546897" w:rsidRDefault="008A48E1" w:rsidP="008A48E1">
      <w:pPr>
        <w:pStyle w:val="ListParagraph"/>
        <w:numPr>
          <w:ilvl w:val="0"/>
          <w:numId w:val="10"/>
        </w:numPr>
        <w:adjustRightInd w:val="0"/>
        <w:contextualSpacing/>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 xml:space="preserve">Consider others needs and </w:t>
      </w:r>
      <w:proofErr w:type="spellStart"/>
      <w:r w:rsidRPr="00546897">
        <w:rPr>
          <w:rFonts w:asciiTheme="minorHAnsi" w:eastAsia="Times New Roman" w:hAnsiTheme="minorHAnsi" w:cstheme="minorHAnsi"/>
          <w:lang w:eastAsia="en-GB"/>
        </w:rPr>
        <w:t>behaviour</w:t>
      </w:r>
      <w:r>
        <w:rPr>
          <w:rFonts w:asciiTheme="minorHAnsi" w:eastAsia="Times New Roman" w:hAnsiTheme="minorHAnsi" w:cstheme="minorHAnsi"/>
          <w:lang w:eastAsia="en-GB"/>
        </w:rPr>
        <w:t>s</w:t>
      </w:r>
      <w:proofErr w:type="spellEnd"/>
      <w:r w:rsidRPr="00546897">
        <w:rPr>
          <w:rFonts w:asciiTheme="minorHAnsi" w:eastAsia="Times New Roman" w:hAnsiTheme="minorHAnsi" w:cstheme="minorHAnsi"/>
          <w:lang w:eastAsia="en-GB"/>
        </w:rPr>
        <w:t>.</w:t>
      </w:r>
    </w:p>
    <w:p w14:paraId="1A7A94F8" w14:textId="77777777" w:rsidR="008A48E1" w:rsidRPr="00546897" w:rsidRDefault="008A48E1" w:rsidP="008A48E1">
      <w:pPr>
        <w:pStyle w:val="ListParagraph"/>
        <w:numPr>
          <w:ilvl w:val="0"/>
          <w:numId w:val="10"/>
        </w:numPr>
        <w:adjustRightInd w:val="0"/>
        <w:contextualSpacing/>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Show empathy.</w:t>
      </w:r>
    </w:p>
    <w:p w14:paraId="6BB1AC0F" w14:textId="77777777" w:rsidR="008A48E1" w:rsidRPr="00546897" w:rsidRDefault="008A48E1" w:rsidP="008A48E1">
      <w:pPr>
        <w:pStyle w:val="ListParagraph"/>
        <w:numPr>
          <w:ilvl w:val="0"/>
          <w:numId w:val="10"/>
        </w:numPr>
        <w:adjustRightInd w:val="0"/>
        <w:contextualSpacing/>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Develop self-esteem and a respect for others.</w:t>
      </w:r>
    </w:p>
    <w:p w14:paraId="1A229D9C" w14:textId="77777777" w:rsidR="008A48E1" w:rsidRPr="00546897" w:rsidRDefault="008A48E1" w:rsidP="008A48E1">
      <w:pPr>
        <w:pStyle w:val="ListParagraph"/>
        <w:numPr>
          <w:ilvl w:val="0"/>
          <w:numId w:val="10"/>
        </w:numPr>
        <w:adjustRightInd w:val="0"/>
        <w:contextualSpacing/>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Develop a sense of belonging.</w:t>
      </w:r>
    </w:p>
    <w:p w14:paraId="3D051B5A" w14:textId="77777777" w:rsidR="008A48E1" w:rsidRPr="00546897" w:rsidRDefault="008A48E1" w:rsidP="008A48E1">
      <w:pPr>
        <w:pStyle w:val="ListParagraph"/>
        <w:numPr>
          <w:ilvl w:val="0"/>
          <w:numId w:val="10"/>
        </w:numPr>
        <w:adjustRightInd w:val="0"/>
        <w:contextualSpacing/>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Develop the skills and attitudes that enable pupils to develop socially, morally, spiritually and culturally – e.g. empathy, respect, open mindedness, sensitivity, critical awareness, etc. (for comprehensive list see attached sheet).</w:t>
      </w:r>
    </w:p>
    <w:p w14:paraId="1992660C" w14:textId="77777777" w:rsidR="00755191" w:rsidRPr="00755191" w:rsidRDefault="00755191" w:rsidP="00755191">
      <w:pPr>
        <w:pStyle w:val="ListParagraph"/>
        <w:widowControl/>
        <w:numPr>
          <w:ilvl w:val="0"/>
          <w:numId w:val="10"/>
        </w:numPr>
        <w:autoSpaceDE/>
        <w:autoSpaceDN/>
        <w:spacing w:line="300" w:lineRule="atLeast"/>
        <w:rPr>
          <w:rFonts w:ascii="Segoe UI" w:eastAsia="Times New Roman" w:hAnsi="Segoe UI" w:cs="Segoe UI"/>
          <w:sz w:val="21"/>
          <w:szCs w:val="21"/>
          <w:lang w:val="en-GB" w:eastAsia="en-GB"/>
        </w:rPr>
      </w:pPr>
      <w:r w:rsidRPr="00755191">
        <w:rPr>
          <w:rFonts w:ascii="Segoe UI" w:eastAsia="Times New Roman" w:hAnsi="Segoe UI" w:cs="Segoe UI"/>
          <w:sz w:val="21"/>
          <w:szCs w:val="21"/>
          <w:lang w:val="en-GB" w:eastAsia="en-GB"/>
        </w:rPr>
        <w:t>Within the Oak, Willow and Maple pathways, opportunities for discussion, reflection and personal development will be delivered in ways that are appropriate to pupils' developmental stage, communication needs and level of understanding. This may include structured discussion, visual prompts, experiential learning, role play, practical activities, restorative approaches and supported reflection.</w:t>
      </w:r>
    </w:p>
    <w:p w14:paraId="07F70F96" w14:textId="77777777" w:rsidR="008A48E1" w:rsidRPr="00546897" w:rsidRDefault="008A48E1" w:rsidP="008A48E1">
      <w:pPr>
        <w:rPr>
          <w:rFonts w:asciiTheme="minorHAnsi" w:eastAsia="Times New Roman" w:hAnsiTheme="minorHAnsi" w:cstheme="minorHAnsi"/>
          <w:lang w:eastAsia="en-GB"/>
        </w:rPr>
      </w:pPr>
    </w:p>
    <w:p w14:paraId="2C1D9056" w14:textId="77777777" w:rsidR="008A48E1" w:rsidRPr="00546897" w:rsidRDefault="008A48E1" w:rsidP="008A48E1">
      <w:pPr>
        <w:rPr>
          <w:rFonts w:asciiTheme="minorHAnsi" w:eastAsia="Times New Roman" w:hAnsiTheme="minorHAnsi" w:cstheme="minorHAnsi"/>
          <w:i/>
          <w:lang w:eastAsia="en-GB"/>
        </w:rPr>
      </w:pPr>
      <w:r w:rsidRPr="00546897">
        <w:rPr>
          <w:rFonts w:asciiTheme="minorHAnsi" w:eastAsia="Times New Roman" w:hAnsiTheme="minorHAnsi" w:cstheme="minorHAnsi"/>
          <w:i/>
          <w:lang w:eastAsia="en-GB"/>
        </w:rPr>
        <w:t>Many curriculum areas provide opportunities to:</w:t>
      </w:r>
    </w:p>
    <w:p w14:paraId="0536F87B" w14:textId="77777777" w:rsidR="008A48E1" w:rsidRPr="00546897" w:rsidRDefault="008A48E1" w:rsidP="008A48E1">
      <w:pPr>
        <w:rPr>
          <w:rFonts w:asciiTheme="minorHAnsi" w:eastAsia="Times New Roman" w:hAnsiTheme="minorHAnsi" w:cstheme="minorHAnsi"/>
          <w:i/>
          <w:lang w:eastAsia="en-GB"/>
        </w:rPr>
      </w:pPr>
    </w:p>
    <w:p w14:paraId="28E733DE" w14:textId="77777777" w:rsidR="008A48E1" w:rsidRPr="00546897" w:rsidRDefault="008A48E1" w:rsidP="008A48E1">
      <w:pPr>
        <w:pStyle w:val="ListParagraph"/>
        <w:numPr>
          <w:ilvl w:val="0"/>
          <w:numId w:val="13"/>
        </w:numPr>
        <w:adjustRightInd w:val="0"/>
        <w:contextualSpacing/>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Listen and talk to each other.</w:t>
      </w:r>
    </w:p>
    <w:p w14:paraId="48BD936E" w14:textId="77777777" w:rsidR="008A48E1" w:rsidRPr="00546897" w:rsidRDefault="008A48E1" w:rsidP="008A48E1">
      <w:pPr>
        <w:pStyle w:val="ListParagraph"/>
        <w:numPr>
          <w:ilvl w:val="0"/>
          <w:numId w:val="13"/>
        </w:numPr>
        <w:adjustRightInd w:val="0"/>
        <w:contextualSpacing/>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Learn an awareness of treating all as equals and accepting people who are physically or mentally different.</w:t>
      </w:r>
    </w:p>
    <w:p w14:paraId="2BCDBD40" w14:textId="77777777" w:rsidR="008A48E1" w:rsidRPr="00546897" w:rsidRDefault="008A48E1" w:rsidP="008A48E1">
      <w:pPr>
        <w:pStyle w:val="ListParagraph"/>
        <w:numPr>
          <w:ilvl w:val="0"/>
          <w:numId w:val="13"/>
        </w:numPr>
        <w:adjustRightInd w:val="0"/>
        <w:contextualSpacing/>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Agree and disagree.</w:t>
      </w:r>
    </w:p>
    <w:p w14:paraId="0EE2155F" w14:textId="77777777" w:rsidR="008A48E1" w:rsidRPr="00546897" w:rsidRDefault="008A48E1" w:rsidP="008A48E1">
      <w:pPr>
        <w:pStyle w:val="ListParagraph"/>
        <w:numPr>
          <w:ilvl w:val="0"/>
          <w:numId w:val="13"/>
        </w:numPr>
        <w:adjustRightInd w:val="0"/>
        <w:contextualSpacing/>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Take turns and share equipment.</w:t>
      </w:r>
    </w:p>
    <w:p w14:paraId="125A9E2E" w14:textId="77777777" w:rsidR="008A48E1" w:rsidRDefault="008A48E1" w:rsidP="008A48E1">
      <w:pPr>
        <w:pStyle w:val="ListParagraph"/>
        <w:numPr>
          <w:ilvl w:val="0"/>
          <w:numId w:val="13"/>
        </w:numPr>
        <w:adjustRightInd w:val="0"/>
        <w:contextualSpacing/>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Work co-operatively and collaboratively.</w:t>
      </w:r>
    </w:p>
    <w:p w14:paraId="2B03AB25" w14:textId="77777777" w:rsidR="00755191" w:rsidRPr="00755191" w:rsidRDefault="00755191" w:rsidP="00755191">
      <w:pPr>
        <w:widowControl/>
        <w:autoSpaceDE/>
        <w:autoSpaceDN/>
        <w:spacing w:before="100" w:beforeAutospacing="1" w:after="100" w:afterAutospacing="1" w:line="300" w:lineRule="atLeast"/>
        <w:rPr>
          <w:rFonts w:ascii="Segoe UI" w:eastAsia="Times New Roman" w:hAnsi="Segoe UI" w:cs="Segoe UI"/>
          <w:sz w:val="21"/>
          <w:szCs w:val="21"/>
          <w:lang w:val="en-GB" w:eastAsia="en-GB"/>
        </w:rPr>
      </w:pPr>
      <w:r w:rsidRPr="00755191">
        <w:rPr>
          <w:rFonts w:ascii="Segoe UI" w:eastAsia="Times New Roman" w:hAnsi="Segoe UI" w:cs="Segoe UI"/>
          <w:sz w:val="21"/>
          <w:szCs w:val="21"/>
          <w:lang w:val="en-GB" w:eastAsia="en-GB"/>
        </w:rPr>
        <w:t>Across all pathways, SMSC development is embedded within curriculum planning and daily school life. Learning opportunities are designed to promote self-awareness, emotional literacy, resilience, positive relationships, respect for diversity and active participation within the school and wider community.</w:t>
      </w:r>
    </w:p>
    <w:p w14:paraId="01D44DA2" w14:textId="26366869" w:rsidR="00755191" w:rsidRPr="00755191" w:rsidRDefault="00755191" w:rsidP="00755191">
      <w:pPr>
        <w:widowControl/>
        <w:autoSpaceDE/>
        <w:autoSpaceDN/>
        <w:spacing w:before="100" w:beforeAutospacing="1" w:after="100" w:afterAutospacing="1" w:line="300" w:lineRule="atLeast"/>
        <w:rPr>
          <w:rFonts w:ascii="Segoe UI" w:eastAsia="Times New Roman" w:hAnsi="Segoe UI" w:cs="Segoe UI"/>
          <w:sz w:val="21"/>
          <w:szCs w:val="21"/>
          <w:lang w:val="en-GB" w:eastAsia="en-GB"/>
        </w:rPr>
      </w:pPr>
      <w:r w:rsidRPr="00755191">
        <w:rPr>
          <w:rFonts w:ascii="Segoe UI" w:eastAsia="Times New Roman" w:hAnsi="Segoe UI" w:cs="Segoe UI"/>
          <w:sz w:val="21"/>
          <w:szCs w:val="21"/>
          <w:lang w:val="en-GB" w:eastAsia="en-GB"/>
        </w:rPr>
        <w:t xml:space="preserve">The pathway model ensures that SMSC learning remains accessible and meaningful for all pupils. For some pupils this may involve highly personalised experiences focused on communication, emotional regulation and social </w:t>
      </w:r>
      <w:r w:rsidRPr="00755191">
        <w:rPr>
          <w:rFonts w:ascii="Segoe UI" w:eastAsia="Times New Roman" w:hAnsi="Segoe UI" w:cs="Segoe UI"/>
          <w:sz w:val="21"/>
          <w:szCs w:val="21"/>
          <w:lang w:val="en-GB" w:eastAsia="en-GB"/>
        </w:rPr>
        <w:lastRenderedPageBreak/>
        <w:t>interaction, whilst for others it may involve wider exploration of ethical issues, citizenship, democracy and cultural awareness.</w:t>
      </w:r>
    </w:p>
    <w:p w14:paraId="2262C727" w14:textId="77777777" w:rsidR="00755191" w:rsidRPr="00755191" w:rsidRDefault="00755191" w:rsidP="00755191">
      <w:pPr>
        <w:keepNext/>
        <w:jc w:val="both"/>
        <w:outlineLvl w:val="0"/>
        <w:rPr>
          <w:rFonts w:asciiTheme="minorHAnsi" w:eastAsia="Times New Roman" w:hAnsiTheme="minorHAnsi" w:cstheme="minorHAnsi"/>
          <w:b/>
          <w:bCs/>
          <w:lang w:val="en-GB" w:eastAsia="en-GB"/>
        </w:rPr>
      </w:pPr>
      <w:r w:rsidRPr="00755191">
        <w:rPr>
          <w:rFonts w:asciiTheme="minorHAnsi" w:eastAsia="Times New Roman" w:hAnsiTheme="minorHAnsi" w:cstheme="minorHAnsi"/>
          <w:b/>
          <w:bCs/>
          <w:lang w:val="en-GB" w:eastAsia="en-GB"/>
        </w:rPr>
        <w:t>SMSC Across the Curriculum Pathways</w:t>
      </w:r>
    </w:p>
    <w:p w14:paraId="427EE3C2" w14:textId="77777777" w:rsidR="00755191" w:rsidRPr="00755191" w:rsidRDefault="00755191" w:rsidP="00755191">
      <w:pPr>
        <w:keepNext/>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The school recognises that pupils access learning through different curriculum pathways and therefore experience SMSC development through a range of approaches:</w:t>
      </w:r>
    </w:p>
    <w:p w14:paraId="18F452FC" w14:textId="77777777" w:rsidR="00755191" w:rsidRPr="00755191" w:rsidRDefault="00755191" w:rsidP="00755191">
      <w:pPr>
        <w:keepNext/>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Oak Pathway (Pre-Formal)</w:t>
      </w:r>
    </w:p>
    <w:p w14:paraId="7020484A" w14:textId="77777777" w:rsidR="00755191" w:rsidRPr="00755191" w:rsidRDefault="00755191" w:rsidP="00755191">
      <w:pPr>
        <w:keepNext/>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Pupils are supported to develop:</w:t>
      </w:r>
    </w:p>
    <w:p w14:paraId="2182284F" w14:textId="77777777" w:rsidR="00755191" w:rsidRPr="00755191" w:rsidRDefault="00755191" w:rsidP="00755191">
      <w:pPr>
        <w:keepNext/>
        <w:numPr>
          <w:ilvl w:val="0"/>
          <w:numId w:val="23"/>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Self-awareness and self-confidence</w:t>
      </w:r>
    </w:p>
    <w:p w14:paraId="1951280F" w14:textId="77777777" w:rsidR="00755191" w:rsidRPr="00755191" w:rsidRDefault="00755191" w:rsidP="00755191">
      <w:pPr>
        <w:keepNext/>
        <w:numPr>
          <w:ilvl w:val="0"/>
          <w:numId w:val="23"/>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Communication and interaction skills</w:t>
      </w:r>
    </w:p>
    <w:p w14:paraId="597A7441" w14:textId="77777777" w:rsidR="00755191" w:rsidRPr="00755191" w:rsidRDefault="00755191" w:rsidP="00755191">
      <w:pPr>
        <w:keepNext/>
        <w:numPr>
          <w:ilvl w:val="0"/>
          <w:numId w:val="23"/>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Emotional understanding and regulation</w:t>
      </w:r>
    </w:p>
    <w:p w14:paraId="49CAD347" w14:textId="77777777" w:rsidR="00755191" w:rsidRPr="00755191" w:rsidRDefault="00755191" w:rsidP="00755191">
      <w:pPr>
        <w:keepNext/>
        <w:numPr>
          <w:ilvl w:val="0"/>
          <w:numId w:val="23"/>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Positive relationships with adults and peers</w:t>
      </w:r>
    </w:p>
    <w:p w14:paraId="051839B1" w14:textId="77777777" w:rsidR="00755191" w:rsidRPr="00755191" w:rsidRDefault="00755191" w:rsidP="00755191">
      <w:pPr>
        <w:keepNext/>
        <w:numPr>
          <w:ilvl w:val="0"/>
          <w:numId w:val="23"/>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Awareness of routines, expectations and personal responsibility</w:t>
      </w:r>
    </w:p>
    <w:p w14:paraId="0D69E830" w14:textId="77777777" w:rsidR="00755191" w:rsidRPr="00755191" w:rsidRDefault="00755191" w:rsidP="00755191">
      <w:pPr>
        <w:keepNext/>
        <w:numPr>
          <w:ilvl w:val="0"/>
          <w:numId w:val="23"/>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Early understanding of belonging and community</w:t>
      </w:r>
    </w:p>
    <w:p w14:paraId="32FD2559" w14:textId="77777777" w:rsidR="00755191" w:rsidRPr="00755191" w:rsidRDefault="00755191" w:rsidP="00755191">
      <w:pPr>
        <w:keepNext/>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Willow Pathway (Semi-Formal)</w:t>
      </w:r>
    </w:p>
    <w:p w14:paraId="348E8BBE" w14:textId="77777777" w:rsidR="00755191" w:rsidRPr="00755191" w:rsidRDefault="00755191" w:rsidP="00755191">
      <w:pPr>
        <w:keepNext/>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Pupils are supported to develop:</w:t>
      </w:r>
    </w:p>
    <w:p w14:paraId="5B93CBA4" w14:textId="77777777" w:rsidR="00755191" w:rsidRPr="00755191" w:rsidRDefault="00755191" w:rsidP="00755191">
      <w:pPr>
        <w:keepNext/>
        <w:numPr>
          <w:ilvl w:val="0"/>
          <w:numId w:val="24"/>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Social awareness and empathy</w:t>
      </w:r>
    </w:p>
    <w:p w14:paraId="4FF847B1" w14:textId="77777777" w:rsidR="00755191" w:rsidRPr="00755191" w:rsidRDefault="00755191" w:rsidP="00755191">
      <w:pPr>
        <w:keepNext/>
        <w:numPr>
          <w:ilvl w:val="0"/>
          <w:numId w:val="24"/>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Moral understanding and decision-making</w:t>
      </w:r>
    </w:p>
    <w:p w14:paraId="02E32779" w14:textId="77777777" w:rsidR="00755191" w:rsidRPr="00755191" w:rsidRDefault="00755191" w:rsidP="00755191">
      <w:pPr>
        <w:keepNext/>
        <w:numPr>
          <w:ilvl w:val="0"/>
          <w:numId w:val="24"/>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Respect for diversity and individual differences</w:t>
      </w:r>
    </w:p>
    <w:p w14:paraId="5F6DFC16" w14:textId="77777777" w:rsidR="00755191" w:rsidRPr="00755191" w:rsidRDefault="00755191" w:rsidP="00755191">
      <w:pPr>
        <w:keepNext/>
        <w:numPr>
          <w:ilvl w:val="0"/>
          <w:numId w:val="24"/>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Resilience and emotional wellbeing</w:t>
      </w:r>
    </w:p>
    <w:p w14:paraId="196CBB81" w14:textId="77777777" w:rsidR="00755191" w:rsidRPr="00755191" w:rsidRDefault="00755191" w:rsidP="00755191">
      <w:pPr>
        <w:keepNext/>
        <w:numPr>
          <w:ilvl w:val="0"/>
          <w:numId w:val="24"/>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Independence and responsibility</w:t>
      </w:r>
    </w:p>
    <w:p w14:paraId="7B61F05E" w14:textId="77777777" w:rsidR="00755191" w:rsidRPr="00755191" w:rsidRDefault="00755191" w:rsidP="00755191">
      <w:pPr>
        <w:keepNext/>
        <w:numPr>
          <w:ilvl w:val="0"/>
          <w:numId w:val="24"/>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Active participation within school and the wider community</w:t>
      </w:r>
    </w:p>
    <w:p w14:paraId="774F424D" w14:textId="77777777" w:rsidR="00755191" w:rsidRPr="00755191" w:rsidRDefault="00755191" w:rsidP="00755191">
      <w:pPr>
        <w:keepNext/>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Maple Pathway (Formal)</w:t>
      </w:r>
    </w:p>
    <w:p w14:paraId="36AF836D" w14:textId="77777777" w:rsidR="00755191" w:rsidRPr="00755191" w:rsidRDefault="00755191" w:rsidP="00755191">
      <w:pPr>
        <w:keepNext/>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Pupils are supported to develop:</w:t>
      </w:r>
    </w:p>
    <w:p w14:paraId="0651C564" w14:textId="77777777" w:rsidR="00755191" w:rsidRPr="00755191" w:rsidRDefault="00755191" w:rsidP="00755191">
      <w:pPr>
        <w:keepNext/>
        <w:numPr>
          <w:ilvl w:val="0"/>
          <w:numId w:val="25"/>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Critical thinking and reflection</w:t>
      </w:r>
    </w:p>
    <w:p w14:paraId="0A0E4A2C" w14:textId="77777777" w:rsidR="00755191" w:rsidRPr="00755191" w:rsidRDefault="00755191" w:rsidP="00755191">
      <w:pPr>
        <w:keepNext/>
        <w:numPr>
          <w:ilvl w:val="0"/>
          <w:numId w:val="25"/>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Understanding of democracy, justice and equality</w:t>
      </w:r>
    </w:p>
    <w:p w14:paraId="61404057" w14:textId="77777777" w:rsidR="00755191" w:rsidRPr="00755191" w:rsidRDefault="00755191" w:rsidP="00755191">
      <w:pPr>
        <w:keepNext/>
        <w:numPr>
          <w:ilvl w:val="0"/>
          <w:numId w:val="25"/>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Respect for different viewpoints and cultures</w:t>
      </w:r>
    </w:p>
    <w:p w14:paraId="78F138F2" w14:textId="77777777" w:rsidR="00755191" w:rsidRPr="00755191" w:rsidRDefault="00755191" w:rsidP="00755191">
      <w:pPr>
        <w:keepNext/>
        <w:numPr>
          <w:ilvl w:val="0"/>
          <w:numId w:val="25"/>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Ethical reasoning and informed decision-making</w:t>
      </w:r>
    </w:p>
    <w:p w14:paraId="592298F8" w14:textId="77777777" w:rsidR="00755191" w:rsidRPr="00755191" w:rsidRDefault="00755191" w:rsidP="00755191">
      <w:pPr>
        <w:keepNext/>
        <w:numPr>
          <w:ilvl w:val="0"/>
          <w:numId w:val="25"/>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Leadership, responsibility and citizenship</w:t>
      </w:r>
    </w:p>
    <w:p w14:paraId="1F534214" w14:textId="77777777" w:rsidR="00755191" w:rsidRPr="00755191" w:rsidRDefault="00755191" w:rsidP="00755191">
      <w:pPr>
        <w:keepNext/>
        <w:numPr>
          <w:ilvl w:val="0"/>
          <w:numId w:val="25"/>
        </w:numPr>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Preparation for active participation in modern British society</w:t>
      </w:r>
    </w:p>
    <w:p w14:paraId="581AC6E4" w14:textId="77777777" w:rsidR="00755191" w:rsidRPr="00755191" w:rsidRDefault="00755191" w:rsidP="00755191">
      <w:pPr>
        <w:keepNext/>
        <w:jc w:val="both"/>
        <w:outlineLvl w:val="0"/>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Across all pathways, SMSC provision contributes to pupils' personal development, preparation for adulthood and readiness for life beyond school.</w:t>
      </w:r>
    </w:p>
    <w:p w14:paraId="3972F4D2" w14:textId="77777777" w:rsidR="008A48E1" w:rsidRPr="00546897" w:rsidRDefault="008A48E1" w:rsidP="008A48E1">
      <w:pPr>
        <w:keepNext/>
        <w:jc w:val="both"/>
        <w:outlineLvl w:val="0"/>
        <w:rPr>
          <w:rFonts w:asciiTheme="minorHAnsi" w:eastAsia="Times New Roman" w:hAnsiTheme="minorHAnsi" w:cstheme="minorHAnsi"/>
          <w:b/>
          <w:lang w:eastAsia="en-GB"/>
        </w:rPr>
      </w:pPr>
    </w:p>
    <w:p w14:paraId="0A26F947" w14:textId="77777777" w:rsidR="008A48E1" w:rsidRPr="00546897" w:rsidRDefault="008A48E1" w:rsidP="008A48E1">
      <w:pPr>
        <w:keepNext/>
        <w:jc w:val="both"/>
        <w:outlineLvl w:val="0"/>
        <w:rPr>
          <w:rFonts w:asciiTheme="minorHAnsi" w:eastAsia="Times New Roman" w:hAnsiTheme="minorHAnsi" w:cstheme="minorHAnsi"/>
          <w:lang w:eastAsia="en-GB"/>
        </w:rPr>
      </w:pPr>
      <w:r w:rsidRPr="00546897">
        <w:rPr>
          <w:rFonts w:asciiTheme="minorHAnsi" w:eastAsia="Times New Roman" w:hAnsiTheme="minorHAnsi" w:cstheme="minorHAnsi"/>
          <w:b/>
          <w:lang w:eastAsia="en-GB"/>
        </w:rPr>
        <w:t>Links with the wider community</w:t>
      </w:r>
      <w:r w:rsidRPr="00546897">
        <w:rPr>
          <w:rFonts w:asciiTheme="minorHAnsi" w:eastAsia="Times New Roman" w:hAnsiTheme="minorHAnsi" w:cstheme="minorHAnsi"/>
          <w:lang w:eastAsia="en-GB"/>
        </w:rPr>
        <w:t>:</w:t>
      </w:r>
    </w:p>
    <w:p w14:paraId="1435DC3B" w14:textId="77777777" w:rsidR="008A48E1" w:rsidRPr="00546897" w:rsidRDefault="008A48E1" w:rsidP="008A48E1">
      <w:pPr>
        <w:keepNext/>
        <w:jc w:val="both"/>
        <w:outlineLvl w:val="0"/>
        <w:rPr>
          <w:rFonts w:asciiTheme="minorHAnsi" w:eastAsia="Times New Roman" w:hAnsiTheme="minorHAnsi" w:cstheme="minorHAnsi"/>
          <w:lang w:eastAsia="en-GB"/>
        </w:rPr>
      </w:pPr>
    </w:p>
    <w:p w14:paraId="714E8930" w14:textId="77777777" w:rsidR="008A48E1" w:rsidRPr="00546897" w:rsidRDefault="008A48E1" w:rsidP="008A48E1">
      <w:pPr>
        <w:pStyle w:val="ListParagraph"/>
        <w:numPr>
          <w:ilvl w:val="0"/>
          <w:numId w:val="14"/>
        </w:numPr>
        <w:adjustRightInd w:val="0"/>
        <w:contextualSpacing/>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Visitors are welcomed into school.</w:t>
      </w:r>
    </w:p>
    <w:p w14:paraId="6CF1FAC2" w14:textId="77777777" w:rsidR="008A48E1" w:rsidRPr="00546897" w:rsidRDefault="008A48E1" w:rsidP="008A48E1">
      <w:pPr>
        <w:pStyle w:val="ListParagraph"/>
        <w:numPr>
          <w:ilvl w:val="0"/>
          <w:numId w:val="14"/>
        </w:numPr>
        <w:adjustRightInd w:val="0"/>
        <w:contextualSpacing/>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The development of a strong home-school link is regarded as very important, enabling parents and teachers to work in an effective partnership to support the pupil.</w:t>
      </w:r>
    </w:p>
    <w:p w14:paraId="1A2DDC4A" w14:textId="77777777" w:rsidR="008A48E1" w:rsidRPr="00546897" w:rsidRDefault="008A48E1" w:rsidP="008A48E1">
      <w:pPr>
        <w:pStyle w:val="ListParagraph"/>
        <w:numPr>
          <w:ilvl w:val="0"/>
          <w:numId w:val="14"/>
        </w:numPr>
        <w:adjustRightInd w:val="0"/>
        <w:contextualSpacing/>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Pupils will be taught to appreciate their local environment and to develop a sense of responsibility to it.</w:t>
      </w:r>
    </w:p>
    <w:p w14:paraId="6C68C771" w14:textId="77777777" w:rsidR="008A48E1" w:rsidRPr="00546897" w:rsidRDefault="008A48E1" w:rsidP="008A48E1">
      <w:pPr>
        <w:jc w:val="both"/>
        <w:rPr>
          <w:rFonts w:asciiTheme="minorHAnsi" w:eastAsia="Times New Roman" w:hAnsiTheme="minorHAnsi" w:cstheme="minorHAnsi"/>
          <w:lang w:eastAsia="en-GB"/>
        </w:rPr>
      </w:pPr>
    </w:p>
    <w:p w14:paraId="0AB81B9C" w14:textId="77777777" w:rsidR="008A48E1" w:rsidRPr="00546897" w:rsidRDefault="008A48E1" w:rsidP="008A48E1">
      <w:pPr>
        <w:keepNext/>
        <w:jc w:val="both"/>
        <w:outlineLvl w:val="0"/>
        <w:rPr>
          <w:rFonts w:asciiTheme="minorHAnsi" w:eastAsia="Times New Roman" w:hAnsiTheme="minorHAnsi" w:cstheme="minorHAnsi"/>
          <w:lang w:eastAsia="en-GB"/>
        </w:rPr>
      </w:pPr>
      <w:r w:rsidRPr="00546897">
        <w:rPr>
          <w:rFonts w:asciiTheme="minorHAnsi" w:eastAsia="Times New Roman" w:hAnsiTheme="minorHAnsi" w:cstheme="minorHAnsi"/>
          <w:b/>
          <w:lang w:eastAsia="en-GB"/>
        </w:rPr>
        <w:lastRenderedPageBreak/>
        <w:t>Monitoring and Evaluation</w:t>
      </w:r>
      <w:r w:rsidRPr="00546897">
        <w:rPr>
          <w:rFonts w:asciiTheme="minorHAnsi" w:eastAsia="Times New Roman" w:hAnsiTheme="minorHAnsi" w:cstheme="minorHAnsi"/>
          <w:lang w:eastAsia="en-GB"/>
        </w:rPr>
        <w:t>:</w:t>
      </w:r>
    </w:p>
    <w:p w14:paraId="5407F654" w14:textId="77777777" w:rsidR="008A48E1" w:rsidRPr="00546897" w:rsidRDefault="008A48E1" w:rsidP="008A48E1">
      <w:pPr>
        <w:keepNext/>
        <w:jc w:val="both"/>
        <w:outlineLvl w:val="0"/>
        <w:rPr>
          <w:rFonts w:asciiTheme="minorHAnsi" w:eastAsia="Times New Roman" w:hAnsiTheme="minorHAnsi" w:cstheme="minorHAnsi"/>
          <w:lang w:eastAsia="en-GB"/>
        </w:rPr>
      </w:pPr>
    </w:p>
    <w:p w14:paraId="5081D95E" w14:textId="77777777" w:rsidR="008A48E1" w:rsidRPr="00546897" w:rsidRDefault="008A48E1" w:rsidP="008A48E1">
      <w:pPr>
        <w:jc w:val="both"/>
        <w:rPr>
          <w:rFonts w:asciiTheme="minorHAnsi" w:eastAsia="Times New Roman" w:hAnsiTheme="minorHAnsi" w:cstheme="minorHAnsi"/>
          <w:i/>
          <w:lang w:eastAsia="en-GB"/>
        </w:rPr>
      </w:pPr>
      <w:r w:rsidRPr="00546897">
        <w:rPr>
          <w:rFonts w:asciiTheme="minorHAnsi" w:eastAsia="Times New Roman" w:hAnsiTheme="minorHAnsi" w:cstheme="minorHAnsi"/>
          <w:i/>
          <w:lang w:eastAsia="en-GB"/>
        </w:rPr>
        <w:t>Provision for SMSC will be monitored and reviewed on a regular basis.  This will be achieved by:</w:t>
      </w:r>
    </w:p>
    <w:p w14:paraId="207CD7B9" w14:textId="77777777" w:rsidR="008A48E1" w:rsidRPr="00546897" w:rsidRDefault="008A48E1" w:rsidP="008A48E1">
      <w:pPr>
        <w:jc w:val="both"/>
        <w:rPr>
          <w:rFonts w:asciiTheme="minorHAnsi" w:eastAsia="Times New Roman" w:hAnsiTheme="minorHAnsi" w:cstheme="minorHAnsi"/>
          <w:i/>
          <w:lang w:eastAsia="en-GB"/>
        </w:rPr>
      </w:pPr>
    </w:p>
    <w:p w14:paraId="706C8F3F" w14:textId="77777777" w:rsidR="008A48E1" w:rsidRPr="00546897" w:rsidRDefault="008A48E1" w:rsidP="008A48E1">
      <w:pPr>
        <w:pStyle w:val="ListParagraph"/>
        <w:numPr>
          <w:ilvl w:val="0"/>
          <w:numId w:val="15"/>
        </w:numPr>
        <w:adjustRightInd w:val="0"/>
        <w:contextualSpacing/>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Monitoring of lesson plans and teaching and learning, by the SLT</w:t>
      </w:r>
    </w:p>
    <w:p w14:paraId="0FC06930" w14:textId="77777777" w:rsidR="008A48E1" w:rsidRPr="00546897" w:rsidRDefault="008A48E1" w:rsidP="008A48E1">
      <w:pPr>
        <w:pStyle w:val="ListParagraph"/>
        <w:numPr>
          <w:ilvl w:val="0"/>
          <w:numId w:val="15"/>
        </w:numPr>
        <w:adjustRightInd w:val="0"/>
        <w:contextualSpacing/>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Regular discussion at staff meetings</w:t>
      </w:r>
    </w:p>
    <w:p w14:paraId="63900F4E" w14:textId="77777777" w:rsidR="008A48E1" w:rsidRPr="00546897" w:rsidRDefault="008A48E1" w:rsidP="008A48E1">
      <w:pPr>
        <w:pStyle w:val="ListParagraph"/>
        <w:numPr>
          <w:ilvl w:val="0"/>
          <w:numId w:val="15"/>
        </w:numPr>
        <w:adjustRightInd w:val="0"/>
        <w:contextualSpacing/>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Audit of policies and Schemes of Work by the SLT</w:t>
      </w:r>
    </w:p>
    <w:p w14:paraId="28A81E5F" w14:textId="77777777" w:rsidR="008A48E1" w:rsidRPr="00CE2D01" w:rsidRDefault="008A48E1" w:rsidP="008A48E1">
      <w:pPr>
        <w:pStyle w:val="ListParagraph"/>
        <w:numPr>
          <w:ilvl w:val="0"/>
          <w:numId w:val="15"/>
        </w:numPr>
        <w:adjustRightInd w:val="0"/>
        <w:contextualSpacing/>
        <w:jc w:val="both"/>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Sharing of classroom work and practice.</w:t>
      </w:r>
    </w:p>
    <w:p w14:paraId="54A1DFBA" w14:textId="77777777" w:rsidR="008A48E1" w:rsidRPr="00546897" w:rsidRDefault="008A48E1" w:rsidP="008A48E1">
      <w:pPr>
        <w:pStyle w:val="ListParagraph"/>
        <w:numPr>
          <w:ilvl w:val="0"/>
          <w:numId w:val="15"/>
        </w:numPr>
        <w:adjustRightInd w:val="0"/>
        <w:contextualSpacing/>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Collation of evidence in pupil’s work in school portfolio.</w:t>
      </w:r>
    </w:p>
    <w:p w14:paraId="6110CBC5" w14:textId="77777777" w:rsidR="008A48E1" w:rsidRDefault="008A48E1" w:rsidP="008A48E1">
      <w:pPr>
        <w:pStyle w:val="ListParagraph"/>
        <w:numPr>
          <w:ilvl w:val="0"/>
          <w:numId w:val="15"/>
        </w:numPr>
        <w:adjustRightInd w:val="0"/>
        <w:contextualSpacing/>
        <w:jc w:val="both"/>
        <w:rPr>
          <w:rFonts w:asciiTheme="minorHAnsi" w:eastAsia="Times New Roman" w:hAnsiTheme="minorHAnsi" w:cstheme="minorHAnsi"/>
          <w:lang w:eastAsia="en-GB"/>
        </w:rPr>
      </w:pPr>
      <w:r w:rsidRPr="00546897">
        <w:rPr>
          <w:rFonts w:asciiTheme="minorHAnsi" w:eastAsia="Times New Roman" w:hAnsiTheme="minorHAnsi" w:cstheme="minorHAnsi"/>
          <w:lang w:eastAsia="en-GB"/>
        </w:rPr>
        <w:t>Regular inclusion on the school SIP.</w:t>
      </w:r>
    </w:p>
    <w:p w14:paraId="159AA680" w14:textId="77777777" w:rsidR="00755191" w:rsidRPr="00755191" w:rsidRDefault="00755191" w:rsidP="00755191">
      <w:pPr>
        <w:pStyle w:val="ListParagraph"/>
        <w:widowControl/>
        <w:numPr>
          <w:ilvl w:val="0"/>
          <w:numId w:val="15"/>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755191">
        <w:rPr>
          <w:rFonts w:ascii="Segoe UI" w:eastAsia="Times New Roman" w:hAnsi="Segoe UI" w:cs="Segoe UI"/>
          <w:sz w:val="21"/>
          <w:szCs w:val="21"/>
          <w:lang w:val="en-GB" w:eastAsia="en-GB"/>
        </w:rPr>
        <w:t>• Monitoring the implementation and impact of SMSC provision across the Oak, Willow and Maple pathways.</w:t>
      </w:r>
    </w:p>
    <w:p w14:paraId="1BCC52C1" w14:textId="471E6B9C" w:rsidR="00755191" w:rsidRPr="00755191" w:rsidRDefault="00755191" w:rsidP="00755191">
      <w:pPr>
        <w:pStyle w:val="ListParagraph"/>
        <w:widowControl/>
        <w:numPr>
          <w:ilvl w:val="0"/>
          <w:numId w:val="15"/>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755191">
        <w:rPr>
          <w:rFonts w:ascii="Segoe UI" w:eastAsia="Times New Roman" w:hAnsi="Segoe UI" w:cs="Segoe UI"/>
          <w:sz w:val="21"/>
          <w:szCs w:val="21"/>
          <w:lang w:val="en-GB" w:eastAsia="en-GB"/>
        </w:rPr>
        <w:t>Reviewing how SMSC learning contributes to pupils' personal development, EHCP outcomes and preparation for adulthood.</w:t>
      </w:r>
    </w:p>
    <w:p w14:paraId="16AB0107" w14:textId="77777777" w:rsidR="00755191" w:rsidRPr="00755191" w:rsidRDefault="00755191" w:rsidP="00755191">
      <w:pPr>
        <w:widowControl/>
        <w:autoSpaceDE/>
        <w:autoSpaceDN/>
        <w:spacing w:line="300" w:lineRule="atLeast"/>
        <w:rPr>
          <w:rFonts w:asciiTheme="minorHAnsi" w:eastAsia="Times New Roman" w:hAnsiTheme="minorHAnsi" w:cstheme="minorHAnsi"/>
          <w:lang w:val="en-GB" w:eastAsia="en-GB"/>
        </w:rPr>
      </w:pPr>
      <w:r w:rsidRPr="00755191">
        <w:rPr>
          <w:rFonts w:asciiTheme="minorHAnsi" w:eastAsia="Times New Roman" w:hAnsiTheme="minorHAnsi" w:cstheme="minorHAnsi"/>
          <w:lang w:val="en-GB" w:eastAsia="en-GB"/>
        </w:rPr>
        <w:t>Monitoring activities will consider the effectiveness of SMSC provision across the Oak, Willow and Maple pathways to ensure that all pupils, regardless of pathway placement, have equitable access to meaningful opportunities for spiritual, moral, social and cultural development.</w:t>
      </w:r>
    </w:p>
    <w:p w14:paraId="4BE1430E" w14:textId="77777777" w:rsidR="00755191" w:rsidRPr="00546897" w:rsidRDefault="00755191" w:rsidP="00755191">
      <w:pPr>
        <w:pStyle w:val="ListParagraph"/>
        <w:adjustRightInd w:val="0"/>
        <w:ind w:left="720"/>
        <w:contextualSpacing/>
        <w:jc w:val="both"/>
        <w:rPr>
          <w:rFonts w:asciiTheme="minorHAnsi" w:eastAsia="Times New Roman" w:hAnsiTheme="minorHAnsi" w:cstheme="minorHAnsi"/>
          <w:lang w:eastAsia="en-GB"/>
        </w:rPr>
      </w:pPr>
    </w:p>
    <w:p w14:paraId="5C661F4E" w14:textId="77777777" w:rsidR="008A48E1" w:rsidRPr="00546897" w:rsidRDefault="008A48E1" w:rsidP="008A48E1">
      <w:pPr>
        <w:kinsoku w:val="0"/>
        <w:overflowPunct w:val="0"/>
        <w:ind w:right="6624"/>
        <w:jc w:val="both"/>
        <w:textAlignment w:val="baseline"/>
        <w:rPr>
          <w:rFonts w:asciiTheme="minorHAnsi" w:eastAsia="Times New Roman" w:hAnsiTheme="minorHAnsi" w:cstheme="minorHAnsi"/>
          <w:b/>
          <w:bCs/>
          <w:lang w:eastAsia="en-GB"/>
        </w:rPr>
      </w:pPr>
    </w:p>
    <w:p w14:paraId="54CBCBE6" w14:textId="77777777" w:rsidR="008A48E1" w:rsidRPr="00546897" w:rsidRDefault="008A48E1" w:rsidP="008A48E1">
      <w:pPr>
        <w:numPr>
          <w:ilvl w:val="0"/>
          <w:numId w:val="1"/>
        </w:numPr>
        <w:kinsoku w:val="0"/>
        <w:overflowPunct w:val="0"/>
        <w:autoSpaceDE/>
        <w:autoSpaceDN/>
        <w:contextualSpacing/>
        <w:textAlignment w:val="baseline"/>
        <w:rPr>
          <w:rFonts w:asciiTheme="minorHAnsi" w:eastAsia="Times New Roman" w:hAnsiTheme="minorHAnsi" w:cstheme="minorHAnsi"/>
          <w:b/>
          <w:bCs/>
          <w:sz w:val="28"/>
          <w:szCs w:val="28"/>
          <w:lang w:eastAsia="en-GB"/>
        </w:rPr>
      </w:pPr>
      <w:r w:rsidRPr="00546897">
        <w:rPr>
          <w:rFonts w:asciiTheme="minorHAnsi" w:eastAsia="Times New Roman" w:hAnsiTheme="minorHAnsi" w:cstheme="minorHAnsi"/>
          <w:b/>
          <w:bCs/>
          <w:sz w:val="28"/>
          <w:szCs w:val="28"/>
          <w:lang w:eastAsia="en-GB"/>
        </w:rPr>
        <w:t>PSHE within the curriculum (see PSHE Policy)</w:t>
      </w:r>
    </w:p>
    <w:p w14:paraId="295A2B38" w14:textId="77777777" w:rsidR="008A48E1" w:rsidRPr="00546897" w:rsidRDefault="008A48E1" w:rsidP="008A48E1">
      <w:pPr>
        <w:kinsoku w:val="0"/>
        <w:overflowPunct w:val="0"/>
        <w:ind w:left="360"/>
        <w:contextualSpacing/>
        <w:textAlignment w:val="baseline"/>
        <w:rPr>
          <w:rFonts w:asciiTheme="minorHAnsi" w:eastAsia="Times New Roman" w:hAnsiTheme="minorHAnsi" w:cstheme="minorHAnsi"/>
          <w:b/>
          <w:bCs/>
          <w:sz w:val="28"/>
          <w:szCs w:val="28"/>
          <w:lang w:eastAsia="en-GB"/>
        </w:rPr>
      </w:pPr>
    </w:p>
    <w:p w14:paraId="1C1CD784" w14:textId="77777777" w:rsidR="00755191" w:rsidRPr="00755191" w:rsidRDefault="00755191" w:rsidP="00755191">
      <w:pPr>
        <w:kinsoku w:val="0"/>
        <w:overflowPunct w:val="0"/>
        <w:jc w:val="both"/>
        <w:textAlignment w:val="baseline"/>
        <w:outlineLvl w:val="0"/>
        <w:rPr>
          <w:rFonts w:asciiTheme="minorHAnsi" w:eastAsia="Times New Roman" w:hAnsiTheme="minorHAnsi" w:cstheme="minorHAnsi"/>
          <w:bCs/>
          <w:spacing w:val="-2"/>
          <w:lang w:val="en-GB" w:eastAsia="en-GB"/>
        </w:rPr>
      </w:pPr>
      <w:r w:rsidRPr="00755191">
        <w:rPr>
          <w:rFonts w:asciiTheme="minorHAnsi" w:eastAsia="Times New Roman" w:hAnsiTheme="minorHAnsi" w:cstheme="minorHAnsi"/>
          <w:bCs/>
          <w:spacing w:val="-2"/>
          <w:lang w:val="en-GB" w:eastAsia="en-GB"/>
        </w:rPr>
        <w:t>PSHE is central to the development of the pupils in our school. Our planned programme is designed to help them deal with the moral, social, health and economic issues that arise in their lives and in society. It also helps pupils to develop the knowledge, skills and understanding they need to live confident, productive, independent and healthy lives as individuals, parents, workers and members of society.</w:t>
      </w:r>
    </w:p>
    <w:p w14:paraId="19849D06" w14:textId="77777777" w:rsidR="00755191" w:rsidRPr="00755191" w:rsidRDefault="00755191" w:rsidP="00755191">
      <w:pPr>
        <w:kinsoku w:val="0"/>
        <w:overflowPunct w:val="0"/>
        <w:jc w:val="both"/>
        <w:textAlignment w:val="baseline"/>
        <w:outlineLvl w:val="0"/>
        <w:rPr>
          <w:rFonts w:asciiTheme="minorHAnsi" w:eastAsia="Times New Roman" w:hAnsiTheme="minorHAnsi" w:cstheme="minorHAnsi"/>
          <w:bCs/>
          <w:spacing w:val="-2"/>
          <w:lang w:val="en-GB" w:eastAsia="en-GB"/>
        </w:rPr>
      </w:pPr>
      <w:r w:rsidRPr="00755191">
        <w:rPr>
          <w:rFonts w:asciiTheme="minorHAnsi" w:eastAsia="Times New Roman" w:hAnsiTheme="minorHAnsi" w:cstheme="minorHAnsi"/>
          <w:bCs/>
          <w:spacing w:val="-2"/>
          <w:lang w:val="en-GB" w:eastAsia="en-GB"/>
        </w:rPr>
        <w:t xml:space="preserve">PSHE is delivered across the </w:t>
      </w:r>
      <w:r w:rsidRPr="00755191">
        <w:rPr>
          <w:rFonts w:asciiTheme="minorHAnsi" w:eastAsia="Times New Roman" w:hAnsiTheme="minorHAnsi" w:cstheme="minorHAnsi"/>
          <w:b/>
          <w:bCs/>
          <w:spacing w:val="-2"/>
          <w:lang w:val="en-GB" w:eastAsia="en-GB"/>
        </w:rPr>
        <w:t>Oak (Pre-Formal), Willow (Semi-Formal) and Maple (Formal) pathways</w:t>
      </w:r>
      <w:r w:rsidRPr="00755191">
        <w:rPr>
          <w:rFonts w:asciiTheme="minorHAnsi" w:eastAsia="Times New Roman" w:hAnsiTheme="minorHAnsi" w:cstheme="minorHAnsi"/>
          <w:bCs/>
          <w:spacing w:val="-2"/>
          <w:lang w:val="en-GB" w:eastAsia="en-GB"/>
        </w:rPr>
        <w:t>, ensuring that all pupils access learning that is appropriate to their developmental stage, communication needs, social understanding and individual aspirations. Whilst the content, delivery methods and assessment approaches may differ across pathways, all pupils are entitled to access high-quality PSHE education that supports personal development, wellbeing and preparation for adulthood.</w:t>
      </w:r>
    </w:p>
    <w:p w14:paraId="36791208" w14:textId="77777777" w:rsidR="008A48E1" w:rsidRPr="00546897" w:rsidRDefault="008A48E1" w:rsidP="008A48E1">
      <w:pPr>
        <w:kinsoku w:val="0"/>
        <w:overflowPunct w:val="0"/>
        <w:jc w:val="both"/>
        <w:textAlignment w:val="baseline"/>
        <w:outlineLvl w:val="0"/>
        <w:rPr>
          <w:rFonts w:asciiTheme="minorHAnsi" w:eastAsia="Times New Roman" w:hAnsiTheme="minorHAnsi" w:cstheme="minorHAnsi"/>
          <w:bCs/>
          <w:spacing w:val="-2"/>
          <w:lang w:eastAsia="en-GB"/>
        </w:rPr>
      </w:pPr>
    </w:p>
    <w:p w14:paraId="5DB59E2A" w14:textId="77777777" w:rsidR="008A48E1" w:rsidRPr="00546897" w:rsidRDefault="008A48E1" w:rsidP="008A48E1">
      <w:pPr>
        <w:kinsoku w:val="0"/>
        <w:overflowPunct w:val="0"/>
        <w:jc w:val="both"/>
        <w:textAlignment w:val="baseline"/>
        <w:rPr>
          <w:rFonts w:asciiTheme="minorHAnsi" w:eastAsia="Times New Roman" w:hAnsiTheme="minorHAnsi" w:cstheme="minorHAnsi"/>
          <w:bCs/>
          <w:lang w:eastAsia="en-GB"/>
        </w:rPr>
      </w:pPr>
      <w:r w:rsidRPr="00546897">
        <w:rPr>
          <w:rFonts w:asciiTheme="minorHAnsi" w:eastAsia="Times New Roman" w:hAnsiTheme="minorHAnsi" w:cstheme="minorHAnsi"/>
          <w:bCs/>
          <w:lang w:eastAsia="en-GB"/>
        </w:rPr>
        <w:t xml:space="preserve">The provision of a comprehensive PSHE </w:t>
      </w:r>
      <w:proofErr w:type="spellStart"/>
      <w:r w:rsidRPr="00546897">
        <w:rPr>
          <w:rFonts w:asciiTheme="minorHAnsi" w:eastAsia="Times New Roman" w:hAnsiTheme="minorHAnsi" w:cstheme="minorHAnsi"/>
          <w:bCs/>
          <w:lang w:eastAsia="en-GB"/>
        </w:rPr>
        <w:t>programme</w:t>
      </w:r>
      <w:proofErr w:type="spellEnd"/>
      <w:r w:rsidRPr="00546897">
        <w:rPr>
          <w:rFonts w:asciiTheme="minorHAnsi" w:eastAsia="Times New Roman" w:hAnsiTheme="minorHAnsi" w:cstheme="minorHAnsi"/>
          <w:bCs/>
          <w:lang w:eastAsia="en-GB"/>
        </w:rPr>
        <w:t xml:space="preserve"> is central to achieving our school’s own aims, objectives and mission statement. PSHE provides learning that makes an essential contribution to:</w:t>
      </w:r>
    </w:p>
    <w:p w14:paraId="1B819943" w14:textId="77777777" w:rsidR="008A48E1" w:rsidRPr="00546897" w:rsidRDefault="008A48E1" w:rsidP="008A48E1">
      <w:pPr>
        <w:kinsoku w:val="0"/>
        <w:overflowPunct w:val="0"/>
        <w:jc w:val="both"/>
        <w:textAlignment w:val="baseline"/>
        <w:rPr>
          <w:rFonts w:asciiTheme="minorHAnsi" w:eastAsia="Times New Roman" w:hAnsiTheme="minorHAnsi" w:cstheme="minorHAnsi"/>
          <w:bCs/>
          <w:lang w:eastAsia="en-GB"/>
        </w:rPr>
      </w:pPr>
    </w:p>
    <w:p w14:paraId="55E1574F" w14:textId="77777777" w:rsidR="008A48E1" w:rsidRPr="00546897" w:rsidRDefault="008A48E1" w:rsidP="008A48E1">
      <w:pPr>
        <w:pStyle w:val="ListParagraph"/>
        <w:numPr>
          <w:ilvl w:val="0"/>
          <w:numId w:val="16"/>
        </w:numPr>
        <w:kinsoku w:val="0"/>
        <w:overflowPunct w:val="0"/>
        <w:adjustRightInd w:val="0"/>
        <w:contextualSpacing/>
        <w:jc w:val="both"/>
        <w:textAlignment w:val="baseline"/>
        <w:rPr>
          <w:rFonts w:asciiTheme="minorHAnsi" w:eastAsia="Times New Roman" w:hAnsiTheme="minorHAnsi" w:cstheme="minorHAnsi"/>
          <w:bCs/>
          <w:lang w:eastAsia="en-GB"/>
        </w:rPr>
      </w:pPr>
      <w:r w:rsidRPr="00546897">
        <w:rPr>
          <w:rFonts w:asciiTheme="minorHAnsi" w:eastAsia="Times New Roman" w:hAnsiTheme="minorHAnsi" w:cstheme="minorHAnsi"/>
          <w:bCs/>
          <w:lang w:eastAsia="en-GB"/>
        </w:rPr>
        <w:t>Reducing or removing barriers to learning by providing an education that promotes positive relationships and supports pupils in reaching their full potential</w:t>
      </w:r>
    </w:p>
    <w:p w14:paraId="40DF65D7" w14:textId="77777777" w:rsidR="008A48E1" w:rsidRDefault="008A48E1" w:rsidP="008A48E1">
      <w:pPr>
        <w:pStyle w:val="ListParagraph"/>
        <w:numPr>
          <w:ilvl w:val="0"/>
          <w:numId w:val="16"/>
        </w:numPr>
        <w:kinsoku w:val="0"/>
        <w:overflowPunct w:val="0"/>
        <w:adjustRightInd w:val="0"/>
        <w:contextualSpacing/>
        <w:jc w:val="both"/>
        <w:textAlignment w:val="baseline"/>
        <w:rPr>
          <w:rFonts w:asciiTheme="minorHAnsi" w:eastAsia="Times New Roman" w:hAnsiTheme="minorHAnsi" w:cstheme="minorHAnsi"/>
          <w:bCs/>
          <w:lang w:eastAsia="en-GB"/>
        </w:rPr>
      </w:pPr>
      <w:r w:rsidRPr="00546897">
        <w:rPr>
          <w:rFonts w:asciiTheme="minorHAnsi" w:eastAsia="Times New Roman" w:hAnsiTheme="minorHAnsi" w:cstheme="minorHAnsi"/>
          <w:bCs/>
          <w:lang w:eastAsia="en-GB"/>
        </w:rPr>
        <w:t xml:space="preserve">Developing key concepts, language skills, strategies and understanding to enable pupils </w:t>
      </w:r>
      <w:r w:rsidRPr="00CE2D01">
        <w:rPr>
          <w:rFonts w:asciiTheme="minorHAnsi" w:eastAsia="Times New Roman" w:hAnsiTheme="minorHAnsi" w:cstheme="minorHAnsi"/>
          <w:bCs/>
          <w:lang w:eastAsia="en-GB"/>
        </w:rPr>
        <w:t xml:space="preserve">to make positive lifestyle </w:t>
      </w:r>
      <w:r w:rsidRPr="00CE2D01">
        <w:rPr>
          <w:rFonts w:asciiTheme="minorHAnsi" w:eastAsia="Times New Roman" w:hAnsiTheme="minorHAnsi" w:cstheme="minorHAnsi"/>
          <w:bCs/>
          <w:lang w:eastAsia="en-GB"/>
        </w:rPr>
        <w:lastRenderedPageBreak/>
        <w:t>choices now and in their future</w:t>
      </w:r>
    </w:p>
    <w:p w14:paraId="2DE20456" w14:textId="495E7E93" w:rsidR="00755191" w:rsidRPr="00E91439" w:rsidRDefault="00755191" w:rsidP="00755191">
      <w:pPr>
        <w:pStyle w:val="ListParagraph"/>
        <w:widowControl/>
        <w:numPr>
          <w:ilvl w:val="0"/>
          <w:numId w:val="16"/>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E91439">
        <w:rPr>
          <w:rFonts w:asciiTheme="minorHAnsi" w:eastAsia="Times New Roman" w:hAnsiTheme="minorHAnsi" w:cstheme="minorHAnsi"/>
          <w:lang w:val="en-GB" w:eastAsia="en-GB"/>
        </w:rPr>
        <w:t>Support pupils to develop the knowledge, skills and confidence required for adulthood, including independence, employability and community participation.</w:t>
      </w:r>
    </w:p>
    <w:p w14:paraId="19744364" w14:textId="77777777" w:rsidR="00755191" w:rsidRPr="00E91439" w:rsidRDefault="00755191" w:rsidP="00755191">
      <w:pPr>
        <w:pStyle w:val="ListParagraph"/>
        <w:widowControl/>
        <w:numPr>
          <w:ilvl w:val="0"/>
          <w:numId w:val="16"/>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E91439">
        <w:rPr>
          <w:rFonts w:asciiTheme="minorHAnsi" w:eastAsia="Times New Roman" w:hAnsiTheme="minorHAnsi" w:cstheme="minorHAnsi"/>
          <w:lang w:val="en-GB" w:eastAsia="en-GB"/>
        </w:rPr>
        <w:t>Enable pupils to develop self-awareness, emotional literacy and positive strategies for managing relationships and wellbeing.</w:t>
      </w:r>
    </w:p>
    <w:p w14:paraId="7F1D246E" w14:textId="3776A505" w:rsidR="00755191" w:rsidRPr="00E91439" w:rsidRDefault="00755191" w:rsidP="00755191">
      <w:pPr>
        <w:pStyle w:val="ListParagraph"/>
        <w:widowControl/>
        <w:numPr>
          <w:ilvl w:val="0"/>
          <w:numId w:val="16"/>
        </w:numPr>
        <w:autoSpaceDE/>
        <w:autoSpaceDN/>
        <w:spacing w:before="100" w:beforeAutospacing="1" w:after="100" w:afterAutospacing="1" w:line="300" w:lineRule="atLeast"/>
        <w:rPr>
          <w:rFonts w:asciiTheme="minorHAnsi" w:eastAsia="Times New Roman" w:hAnsiTheme="minorHAnsi" w:cstheme="minorHAnsi"/>
          <w:lang w:val="en-GB" w:eastAsia="en-GB"/>
        </w:rPr>
      </w:pPr>
      <w:r w:rsidRPr="00E91439">
        <w:rPr>
          <w:rFonts w:asciiTheme="minorHAnsi" w:eastAsia="Times New Roman" w:hAnsiTheme="minorHAnsi" w:cstheme="minorHAnsi"/>
          <w:lang w:val="en-GB" w:eastAsia="en-GB"/>
        </w:rPr>
        <w:t>Provide appropriately differentiated learning opportunities across the Oak, Willow and Maple pathways to ensure accessibility for all pupils.</w:t>
      </w:r>
    </w:p>
    <w:p w14:paraId="5552B169" w14:textId="77777777" w:rsidR="008A48E1" w:rsidRPr="00755191" w:rsidRDefault="008A48E1" w:rsidP="008A48E1">
      <w:pPr>
        <w:kinsoku w:val="0"/>
        <w:overflowPunct w:val="0"/>
        <w:adjustRightInd w:val="0"/>
        <w:contextualSpacing/>
        <w:jc w:val="both"/>
        <w:textAlignment w:val="baseline"/>
        <w:rPr>
          <w:rFonts w:asciiTheme="minorHAnsi" w:eastAsia="Times New Roman" w:hAnsiTheme="minorHAnsi" w:cstheme="minorHAnsi"/>
          <w:bCs/>
          <w:lang w:eastAsia="en-GB"/>
        </w:rPr>
      </w:pPr>
    </w:p>
    <w:p w14:paraId="0B4829F4" w14:textId="77777777" w:rsidR="00755191" w:rsidRPr="00755191" w:rsidRDefault="00755191" w:rsidP="00755191">
      <w:pPr>
        <w:kinsoku w:val="0"/>
        <w:overflowPunct w:val="0"/>
        <w:adjustRightInd w:val="0"/>
        <w:contextualSpacing/>
        <w:jc w:val="both"/>
        <w:textAlignment w:val="baseline"/>
        <w:rPr>
          <w:rFonts w:asciiTheme="minorHAnsi" w:eastAsia="Times New Roman" w:hAnsiTheme="minorHAnsi" w:cstheme="minorHAnsi"/>
          <w:bCs/>
          <w:lang w:val="en-GB" w:eastAsia="en-GB"/>
        </w:rPr>
      </w:pPr>
      <w:r w:rsidRPr="00755191">
        <w:rPr>
          <w:rFonts w:asciiTheme="minorHAnsi" w:eastAsia="Times New Roman" w:hAnsiTheme="minorHAnsi" w:cstheme="minorHAnsi"/>
          <w:bCs/>
          <w:lang w:val="en-GB" w:eastAsia="en-GB"/>
        </w:rPr>
        <w:t>Through the pathway model, PSHE contributes significantly to the development of communication, independence, emotional regulation, resilience and social understanding. The curriculum is designed to support pupils in achieving their EHCP outcomes whilst preparing them for successful participation in adult life and the wider community.</w:t>
      </w:r>
    </w:p>
    <w:p w14:paraId="606CEDD9" w14:textId="77777777" w:rsidR="008A48E1" w:rsidRDefault="008A48E1" w:rsidP="008A48E1">
      <w:pPr>
        <w:kinsoku w:val="0"/>
        <w:overflowPunct w:val="0"/>
        <w:adjustRightInd w:val="0"/>
        <w:contextualSpacing/>
        <w:jc w:val="both"/>
        <w:textAlignment w:val="baseline"/>
        <w:rPr>
          <w:rFonts w:eastAsia="Times New Roman" w:cs="Calibri"/>
          <w:bCs/>
          <w:lang w:eastAsia="en-GB"/>
        </w:rPr>
      </w:pPr>
    </w:p>
    <w:p w14:paraId="4DED7C77" w14:textId="77777777" w:rsidR="008A48E1" w:rsidRPr="00CE2D01" w:rsidRDefault="008A48E1" w:rsidP="008A48E1">
      <w:pPr>
        <w:kinsoku w:val="0"/>
        <w:overflowPunct w:val="0"/>
        <w:adjustRightInd w:val="0"/>
        <w:contextualSpacing/>
        <w:jc w:val="both"/>
        <w:textAlignment w:val="baseline"/>
        <w:rPr>
          <w:rFonts w:eastAsia="Times New Roman" w:cs="Calibri"/>
          <w:bCs/>
          <w:lang w:eastAsia="en-GB"/>
        </w:rPr>
      </w:pPr>
    </w:p>
    <w:p w14:paraId="2ACCCAE2" w14:textId="77777777" w:rsidR="008A48E1" w:rsidRPr="00CE2D01" w:rsidRDefault="008A48E1" w:rsidP="008A48E1">
      <w:pPr>
        <w:pStyle w:val="ListParagraph"/>
        <w:numPr>
          <w:ilvl w:val="0"/>
          <w:numId w:val="16"/>
        </w:numPr>
        <w:kinsoku w:val="0"/>
        <w:overflowPunct w:val="0"/>
        <w:adjustRightInd w:val="0"/>
        <w:contextualSpacing/>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Developing the key concepts and skills that both support and transcend academic learning and are essential to employability, within a rapidly changing global economy.</w:t>
      </w:r>
    </w:p>
    <w:p w14:paraId="0D8FF7ED" w14:textId="77777777" w:rsidR="008A48E1" w:rsidRPr="00CE2D01" w:rsidRDefault="008A48E1" w:rsidP="008A48E1">
      <w:pPr>
        <w:kinsoku w:val="0"/>
        <w:overflowPunct w:val="0"/>
        <w:ind w:left="360"/>
        <w:jc w:val="both"/>
        <w:textAlignment w:val="baseline"/>
        <w:rPr>
          <w:rFonts w:asciiTheme="minorHAnsi" w:eastAsia="Times New Roman" w:hAnsiTheme="minorHAnsi" w:cstheme="minorHAnsi"/>
          <w:bCs/>
          <w:lang w:eastAsia="en-GB"/>
        </w:rPr>
      </w:pPr>
    </w:p>
    <w:p w14:paraId="1BD8BB08" w14:textId="77777777" w:rsidR="00E91439" w:rsidRPr="00E91439" w:rsidRDefault="008A48E1" w:rsidP="00E91439">
      <w:pPr>
        <w:kinsoku w:val="0"/>
        <w:overflowPunct w:val="0"/>
        <w:jc w:val="both"/>
        <w:textAlignment w:val="baseline"/>
        <w:rPr>
          <w:rFonts w:asciiTheme="minorHAnsi" w:eastAsia="Times New Roman" w:hAnsiTheme="minorHAnsi" w:cstheme="minorHAnsi"/>
          <w:b/>
          <w:bCs/>
          <w:lang w:val="en-GB" w:eastAsia="en-GB"/>
        </w:rPr>
      </w:pPr>
      <w:r w:rsidRPr="00CE2D01">
        <w:rPr>
          <w:rFonts w:asciiTheme="minorHAnsi" w:eastAsia="Times New Roman" w:hAnsiTheme="minorHAnsi" w:cstheme="minorHAnsi"/>
          <w:bCs/>
          <w:lang w:eastAsia="en-GB"/>
        </w:rPr>
        <w:t xml:space="preserve">The values and ethos of the school will not only be made explicit in PSHE, </w:t>
      </w:r>
      <w:proofErr w:type="gramStart"/>
      <w:r w:rsidRPr="00CE2D01">
        <w:rPr>
          <w:rFonts w:asciiTheme="minorHAnsi" w:eastAsia="Times New Roman" w:hAnsiTheme="minorHAnsi" w:cstheme="minorHAnsi"/>
          <w:bCs/>
          <w:lang w:eastAsia="en-GB"/>
        </w:rPr>
        <w:t>they will</w:t>
      </w:r>
      <w:proofErr w:type="gramEnd"/>
      <w:r>
        <w:rPr>
          <w:rFonts w:asciiTheme="minorHAnsi" w:eastAsia="Times New Roman" w:hAnsiTheme="minorHAnsi" w:cstheme="minorHAnsi"/>
          <w:bCs/>
          <w:lang w:eastAsia="en-GB"/>
        </w:rPr>
        <w:t>,</w:t>
      </w:r>
      <w:r w:rsidRPr="00CE2D01">
        <w:rPr>
          <w:rFonts w:asciiTheme="minorHAnsi" w:eastAsia="Times New Roman" w:hAnsiTheme="minorHAnsi" w:cstheme="minorHAnsi"/>
          <w:bCs/>
          <w:lang w:eastAsia="en-GB"/>
        </w:rPr>
        <w:t xml:space="preserve"> at times</w:t>
      </w:r>
      <w:r>
        <w:rPr>
          <w:rFonts w:asciiTheme="minorHAnsi" w:eastAsia="Times New Roman" w:hAnsiTheme="minorHAnsi" w:cstheme="minorHAnsi"/>
          <w:bCs/>
          <w:lang w:eastAsia="en-GB"/>
        </w:rPr>
        <w:t>,</w:t>
      </w:r>
      <w:r w:rsidRPr="00CE2D01">
        <w:rPr>
          <w:rFonts w:asciiTheme="minorHAnsi" w:eastAsia="Times New Roman" w:hAnsiTheme="minorHAnsi" w:cstheme="minorHAnsi"/>
          <w:bCs/>
          <w:lang w:eastAsia="en-GB"/>
        </w:rPr>
        <w:t xml:space="preserve"> be shaped by what happens in PSHE. </w:t>
      </w:r>
      <w:r w:rsidR="00E91439" w:rsidRPr="00E91439">
        <w:rPr>
          <w:rFonts w:asciiTheme="minorHAnsi" w:eastAsia="Times New Roman" w:hAnsiTheme="minorHAnsi" w:cstheme="minorHAnsi"/>
          <w:b/>
          <w:bCs/>
          <w:lang w:val="en-GB" w:eastAsia="en-GB"/>
        </w:rPr>
        <w:t>PSHE Across the Curriculum Pathways</w:t>
      </w:r>
    </w:p>
    <w:p w14:paraId="648BDF32" w14:textId="77777777" w:rsidR="00E91439" w:rsidRPr="00E91439" w:rsidRDefault="00E91439" w:rsidP="00E91439">
      <w:p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The delivery of PSHE reflects the varying needs of pupils across the school's curriculum pathways.</w:t>
      </w:r>
    </w:p>
    <w:p w14:paraId="64FE7154" w14:textId="77777777" w:rsidR="00E91439" w:rsidRPr="00E91439" w:rsidRDefault="00E91439" w:rsidP="00E91439">
      <w:p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
          <w:bCs/>
          <w:lang w:val="en-GB" w:eastAsia="en-GB"/>
        </w:rPr>
        <w:t>Oak Pathway (Pre-Formal)</w:t>
      </w:r>
    </w:p>
    <w:p w14:paraId="104EA080" w14:textId="77777777" w:rsidR="00E91439" w:rsidRPr="00E91439" w:rsidRDefault="00E91439" w:rsidP="00E91439">
      <w:p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Learning focuses on:</w:t>
      </w:r>
    </w:p>
    <w:p w14:paraId="33700114" w14:textId="77777777" w:rsidR="00E91439" w:rsidRPr="00E91439" w:rsidRDefault="00E91439" w:rsidP="00E91439">
      <w:pPr>
        <w:numPr>
          <w:ilvl w:val="0"/>
          <w:numId w:val="26"/>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Communication and self-expression</w:t>
      </w:r>
    </w:p>
    <w:p w14:paraId="6AE6270B" w14:textId="77777777" w:rsidR="00E91439" w:rsidRPr="00E91439" w:rsidRDefault="00E91439" w:rsidP="00E91439">
      <w:pPr>
        <w:numPr>
          <w:ilvl w:val="0"/>
          <w:numId w:val="26"/>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Emotional recognition and regulation</w:t>
      </w:r>
    </w:p>
    <w:p w14:paraId="1A74B57A" w14:textId="77777777" w:rsidR="00E91439" w:rsidRPr="00E91439" w:rsidRDefault="00E91439" w:rsidP="00E91439">
      <w:pPr>
        <w:numPr>
          <w:ilvl w:val="0"/>
          <w:numId w:val="26"/>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Building positive relationships</w:t>
      </w:r>
    </w:p>
    <w:p w14:paraId="0A62D321" w14:textId="77777777" w:rsidR="00E91439" w:rsidRPr="00E91439" w:rsidRDefault="00E91439" w:rsidP="00E91439">
      <w:pPr>
        <w:numPr>
          <w:ilvl w:val="0"/>
          <w:numId w:val="26"/>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Personal care and independence</w:t>
      </w:r>
    </w:p>
    <w:p w14:paraId="0C4A493F" w14:textId="77777777" w:rsidR="00E91439" w:rsidRPr="00E91439" w:rsidRDefault="00E91439" w:rsidP="00E91439">
      <w:pPr>
        <w:numPr>
          <w:ilvl w:val="0"/>
          <w:numId w:val="26"/>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Awareness of safety and wellbeing</w:t>
      </w:r>
    </w:p>
    <w:p w14:paraId="18E8A877" w14:textId="77777777" w:rsidR="00E91439" w:rsidRPr="00E91439" w:rsidRDefault="00E91439" w:rsidP="00E91439">
      <w:pPr>
        <w:numPr>
          <w:ilvl w:val="0"/>
          <w:numId w:val="26"/>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Participation within school and community life</w:t>
      </w:r>
    </w:p>
    <w:p w14:paraId="3093A803" w14:textId="77777777" w:rsidR="00E91439" w:rsidRPr="00E91439" w:rsidRDefault="00E91439" w:rsidP="00E91439">
      <w:p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
          <w:bCs/>
          <w:lang w:val="en-GB" w:eastAsia="en-GB"/>
        </w:rPr>
        <w:t>Willow Pathway (Semi-Formal)</w:t>
      </w:r>
    </w:p>
    <w:p w14:paraId="2BA13935" w14:textId="77777777" w:rsidR="00E91439" w:rsidRPr="00E91439" w:rsidRDefault="00E91439" w:rsidP="00E91439">
      <w:p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Learning focuses on:</w:t>
      </w:r>
    </w:p>
    <w:p w14:paraId="631C6FFB" w14:textId="77777777" w:rsidR="00E91439" w:rsidRPr="00E91439" w:rsidRDefault="00E91439" w:rsidP="00E91439">
      <w:pPr>
        <w:numPr>
          <w:ilvl w:val="0"/>
          <w:numId w:val="27"/>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Personal wellbeing and healthy lifestyles</w:t>
      </w:r>
    </w:p>
    <w:p w14:paraId="5500E632" w14:textId="77777777" w:rsidR="00E91439" w:rsidRPr="00E91439" w:rsidRDefault="00E91439" w:rsidP="00E91439">
      <w:pPr>
        <w:numPr>
          <w:ilvl w:val="0"/>
          <w:numId w:val="27"/>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Social communication and relationships</w:t>
      </w:r>
    </w:p>
    <w:p w14:paraId="1E8BE93A" w14:textId="77777777" w:rsidR="00E91439" w:rsidRPr="00E91439" w:rsidRDefault="00E91439" w:rsidP="00E91439">
      <w:pPr>
        <w:numPr>
          <w:ilvl w:val="0"/>
          <w:numId w:val="27"/>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Decision-making and responsibility</w:t>
      </w:r>
    </w:p>
    <w:p w14:paraId="787F2079" w14:textId="77777777" w:rsidR="00E91439" w:rsidRPr="00E91439" w:rsidRDefault="00E91439" w:rsidP="00E91439">
      <w:pPr>
        <w:numPr>
          <w:ilvl w:val="0"/>
          <w:numId w:val="27"/>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Emotional resilience</w:t>
      </w:r>
    </w:p>
    <w:p w14:paraId="400DA9F5" w14:textId="77777777" w:rsidR="00E91439" w:rsidRPr="00E91439" w:rsidRDefault="00E91439" w:rsidP="00E91439">
      <w:pPr>
        <w:numPr>
          <w:ilvl w:val="0"/>
          <w:numId w:val="27"/>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Online safety</w:t>
      </w:r>
    </w:p>
    <w:p w14:paraId="673DFA56" w14:textId="77777777" w:rsidR="00E91439" w:rsidRPr="00E91439" w:rsidRDefault="00E91439" w:rsidP="00E91439">
      <w:pPr>
        <w:numPr>
          <w:ilvl w:val="0"/>
          <w:numId w:val="27"/>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Developing independence and preparation for adulthood skills</w:t>
      </w:r>
    </w:p>
    <w:p w14:paraId="4FB9A961" w14:textId="77777777" w:rsidR="00E91439" w:rsidRPr="00E91439" w:rsidRDefault="00E91439" w:rsidP="00E91439">
      <w:p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
          <w:bCs/>
          <w:lang w:val="en-GB" w:eastAsia="en-GB"/>
        </w:rPr>
        <w:t>Maple Pathway (Formal)</w:t>
      </w:r>
    </w:p>
    <w:p w14:paraId="20A3DCE9" w14:textId="77777777" w:rsidR="00E91439" w:rsidRPr="00E91439" w:rsidRDefault="00E91439" w:rsidP="00E91439">
      <w:p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Learning focuses on:</w:t>
      </w:r>
    </w:p>
    <w:p w14:paraId="495E94FC" w14:textId="77777777" w:rsidR="00E91439" w:rsidRPr="00E91439" w:rsidRDefault="00E91439" w:rsidP="00E91439">
      <w:pPr>
        <w:numPr>
          <w:ilvl w:val="0"/>
          <w:numId w:val="28"/>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Health and wellbeing</w:t>
      </w:r>
    </w:p>
    <w:p w14:paraId="4C86662E" w14:textId="77777777" w:rsidR="00E91439" w:rsidRPr="00E91439" w:rsidRDefault="00E91439" w:rsidP="00E91439">
      <w:pPr>
        <w:numPr>
          <w:ilvl w:val="0"/>
          <w:numId w:val="28"/>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lastRenderedPageBreak/>
        <w:t>Relationships and RSE</w:t>
      </w:r>
    </w:p>
    <w:p w14:paraId="5B0ADC5C" w14:textId="77777777" w:rsidR="00E91439" w:rsidRPr="00E91439" w:rsidRDefault="00E91439" w:rsidP="00E91439">
      <w:pPr>
        <w:numPr>
          <w:ilvl w:val="0"/>
          <w:numId w:val="28"/>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Citizenship and British Values</w:t>
      </w:r>
    </w:p>
    <w:p w14:paraId="4AB4939B" w14:textId="77777777" w:rsidR="00E91439" w:rsidRPr="00E91439" w:rsidRDefault="00E91439" w:rsidP="00E91439">
      <w:pPr>
        <w:numPr>
          <w:ilvl w:val="0"/>
          <w:numId w:val="28"/>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Economic understanding and employability</w:t>
      </w:r>
    </w:p>
    <w:p w14:paraId="0C8F8784" w14:textId="77777777" w:rsidR="00E91439" w:rsidRPr="00E91439" w:rsidRDefault="00E91439" w:rsidP="00E91439">
      <w:pPr>
        <w:numPr>
          <w:ilvl w:val="0"/>
          <w:numId w:val="28"/>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Personal responsibility and decision-making</w:t>
      </w:r>
    </w:p>
    <w:p w14:paraId="794E7D22" w14:textId="77777777" w:rsidR="00E91439" w:rsidRPr="00E91439" w:rsidRDefault="00E91439" w:rsidP="00E91439">
      <w:pPr>
        <w:numPr>
          <w:ilvl w:val="0"/>
          <w:numId w:val="28"/>
        </w:num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Preparation for further education, training and employment</w:t>
      </w:r>
    </w:p>
    <w:p w14:paraId="53238BAB" w14:textId="77777777" w:rsidR="00E91439" w:rsidRPr="00E91439" w:rsidRDefault="00E91439" w:rsidP="00E91439">
      <w:pPr>
        <w:kinsoku w:val="0"/>
        <w:overflowPunct w:val="0"/>
        <w:jc w:val="both"/>
        <w:textAlignment w:val="baseline"/>
        <w:rPr>
          <w:rFonts w:asciiTheme="minorHAnsi" w:eastAsia="Times New Roman" w:hAnsiTheme="minorHAnsi" w:cstheme="minorHAnsi"/>
          <w:bCs/>
          <w:lang w:val="en-GB" w:eastAsia="en-GB"/>
        </w:rPr>
      </w:pPr>
      <w:r w:rsidRPr="00E91439">
        <w:rPr>
          <w:rFonts w:asciiTheme="minorHAnsi" w:eastAsia="Times New Roman" w:hAnsiTheme="minorHAnsi" w:cstheme="minorHAnsi"/>
          <w:bCs/>
          <w:lang w:val="en-GB" w:eastAsia="en-GB"/>
        </w:rPr>
        <w:t>Across all pathways, PSHE supports pupils to become confident, responsible and informed individuals who are prepared for life beyond school.</w:t>
      </w:r>
    </w:p>
    <w:p w14:paraId="0D6AB4F9" w14:textId="77777777" w:rsidR="00E91439" w:rsidRDefault="00E91439" w:rsidP="008A48E1">
      <w:pPr>
        <w:kinsoku w:val="0"/>
        <w:overflowPunct w:val="0"/>
        <w:jc w:val="both"/>
        <w:textAlignment w:val="baseline"/>
        <w:rPr>
          <w:rFonts w:asciiTheme="minorHAnsi" w:eastAsia="Times New Roman" w:hAnsiTheme="minorHAnsi" w:cstheme="minorHAnsi"/>
          <w:bCs/>
          <w:lang w:eastAsia="en-GB"/>
        </w:rPr>
      </w:pPr>
    </w:p>
    <w:p w14:paraId="6726FEEF" w14:textId="7BC69C64" w:rsidR="008A48E1" w:rsidRPr="00CE2D01" w:rsidRDefault="008A48E1" w:rsidP="008A48E1">
      <w:pPr>
        <w:kinsoku w:val="0"/>
        <w:overflowPunct w:val="0"/>
        <w:jc w:val="both"/>
        <w:textAlignment w:val="baseline"/>
        <w:rPr>
          <w:rFonts w:asciiTheme="minorHAnsi" w:eastAsia="Times New Roman" w:hAnsiTheme="minorHAnsi" w:cstheme="minorHAnsi"/>
          <w:bCs/>
          <w:lang w:val="en-GB" w:eastAsia="en-GB"/>
        </w:rPr>
      </w:pPr>
      <w:r w:rsidRPr="00CE2D01">
        <w:rPr>
          <w:rFonts w:asciiTheme="minorHAnsi" w:eastAsia="Times New Roman" w:hAnsiTheme="minorHAnsi" w:cstheme="minorHAnsi"/>
          <w:bCs/>
          <w:lang w:eastAsia="en-GB"/>
        </w:rPr>
        <w:t>It is the planned provision through which we promote both the present and future personal and economic wellbeing of our pupils. The PSHE</w:t>
      </w:r>
      <w:r w:rsidR="00E91439">
        <w:rPr>
          <w:rFonts w:asciiTheme="minorHAnsi" w:eastAsia="Times New Roman" w:hAnsiTheme="minorHAnsi" w:cstheme="minorHAnsi"/>
          <w:bCs/>
          <w:lang w:eastAsia="en-GB"/>
        </w:rPr>
        <w:t xml:space="preserve">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xml:space="preserve"> is embedded within other efforts to ensure pupils have positive relationships with adults, feel valued and where those who are most vulnerable are identified and supported. </w:t>
      </w:r>
    </w:p>
    <w:p w14:paraId="5E0F0DBC"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p>
    <w:p w14:paraId="028EC941"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The school provides opportunities for pupils</w:t>
      </w:r>
      <w:r w:rsidRPr="00CE2D01">
        <w:rPr>
          <w:rFonts w:asciiTheme="minorHAnsi" w:eastAsia="Times New Roman" w:hAnsiTheme="minorHAnsi" w:cstheme="minorHAnsi"/>
          <w:lang w:eastAsia="en-GB"/>
        </w:rPr>
        <w:t xml:space="preserve"> </w:t>
      </w:r>
      <w:r w:rsidRPr="00CE2D01">
        <w:rPr>
          <w:rFonts w:asciiTheme="minorHAnsi" w:eastAsia="Times New Roman" w:hAnsiTheme="minorHAnsi" w:cstheme="minorHAnsi"/>
          <w:bCs/>
          <w:lang w:eastAsia="en-GB"/>
        </w:rPr>
        <w:t>to make real decisions about their lives, to take part in activities that simulate adult choices and where they can demonstrate their ability to take responsibility for their decisions.</w:t>
      </w:r>
    </w:p>
    <w:p w14:paraId="3ACB81EE"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p>
    <w:p w14:paraId="2C444D99" w14:textId="77777777" w:rsidR="008A48E1" w:rsidRPr="00CE2D01" w:rsidRDefault="008A48E1" w:rsidP="008A48E1">
      <w:pPr>
        <w:kinsoku w:val="0"/>
        <w:overflowPunct w:val="0"/>
        <w:jc w:val="both"/>
        <w:textAlignment w:val="baseline"/>
        <w:rPr>
          <w:rFonts w:asciiTheme="minorHAnsi" w:eastAsia="Times New Roman" w:hAnsiTheme="minorHAnsi" w:cstheme="minorHAnsi"/>
          <w:b/>
          <w:bCs/>
          <w:lang w:eastAsia="en-GB"/>
        </w:rPr>
      </w:pPr>
      <w:r w:rsidRPr="00CE2D01">
        <w:rPr>
          <w:rFonts w:asciiTheme="minorHAnsi" w:eastAsia="Times New Roman" w:hAnsiTheme="minorHAnsi" w:cstheme="minorHAnsi"/>
          <w:b/>
          <w:bCs/>
          <w:lang w:eastAsia="en-GB"/>
        </w:rPr>
        <w:t>Equal Opportunities:</w:t>
      </w:r>
    </w:p>
    <w:p w14:paraId="5361B1A9" w14:textId="77777777" w:rsidR="008A48E1" w:rsidRPr="00CE2D01" w:rsidRDefault="008A48E1" w:rsidP="008A48E1">
      <w:pPr>
        <w:kinsoku w:val="0"/>
        <w:overflowPunct w:val="0"/>
        <w:jc w:val="both"/>
        <w:textAlignment w:val="baseline"/>
        <w:rPr>
          <w:rFonts w:asciiTheme="minorHAnsi" w:eastAsia="Times New Roman" w:hAnsiTheme="minorHAnsi" w:cstheme="minorHAnsi"/>
          <w:b/>
          <w:bCs/>
          <w:lang w:eastAsia="en-GB"/>
        </w:rPr>
      </w:pPr>
    </w:p>
    <w:p w14:paraId="65E97A62"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 xml:space="preserve">We promote the needs and interest of all pupils irrespective of gender, culture, ability or aptitude. Teaching strategies will </w:t>
      </w:r>
      <w:proofErr w:type="gramStart"/>
      <w:r w:rsidRPr="00CE2D01">
        <w:rPr>
          <w:rFonts w:asciiTheme="minorHAnsi" w:eastAsia="Times New Roman" w:hAnsiTheme="minorHAnsi" w:cstheme="minorHAnsi"/>
          <w:bCs/>
          <w:lang w:eastAsia="en-GB"/>
        </w:rPr>
        <w:t>take into account</w:t>
      </w:r>
      <w:proofErr w:type="gramEnd"/>
      <w:r w:rsidRPr="00CE2D01">
        <w:rPr>
          <w:rFonts w:asciiTheme="minorHAnsi" w:eastAsia="Times New Roman" w:hAnsiTheme="minorHAnsi" w:cstheme="minorHAnsi"/>
          <w:bCs/>
          <w:lang w:eastAsia="en-GB"/>
        </w:rPr>
        <w:t xml:space="preserve"> the ability, age, readiness and cultural backgrounds of the pupils to ensure that all can access the full PSHE provision. We promote social learning and expect our pupils to show a high regard for the needs of others. PSHE is a good vehicle for addressing both multi-cultural and gender issues and ensuring equal opportunities for all.</w:t>
      </w:r>
    </w:p>
    <w:p w14:paraId="4908E136" w14:textId="77777777" w:rsidR="008A48E1" w:rsidRPr="00CE2D01" w:rsidRDefault="008A48E1" w:rsidP="008A48E1">
      <w:pPr>
        <w:kinsoku w:val="0"/>
        <w:overflowPunct w:val="0"/>
        <w:textAlignment w:val="baseline"/>
        <w:rPr>
          <w:rFonts w:asciiTheme="minorHAnsi" w:eastAsia="Times New Roman" w:hAnsiTheme="minorHAnsi" w:cstheme="minorHAnsi"/>
          <w:bCs/>
          <w:lang w:eastAsia="en-GB"/>
        </w:rPr>
      </w:pPr>
    </w:p>
    <w:p w14:paraId="74B4A5C3" w14:textId="77777777" w:rsidR="008A48E1" w:rsidRPr="00CE2D01" w:rsidRDefault="008A48E1" w:rsidP="008A48E1">
      <w:pPr>
        <w:kinsoku w:val="0"/>
        <w:overflowPunct w:val="0"/>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
          <w:bCs/>
          <w:lang w:eastAsia="en-GB"/>
        </w:rPr>
        <w:t>Key principles that underpin our PSHEE provision</w:t>
      </w:r>
      <w:r w:rsidRPr="00CE2D01">
        <w:rPr>
          <w:rFonts w:asciiTheme="minorHAnsi" w:eastAsia="Times New Roman" w:hAnsiTheme="minorHAnsi" w:cstheme="minorHAnsi"/>
          <w:bCs/>
          <w:lang w:eastAsia="en-GB"/>
        </w:rPr>
        <w:t>:</w:t>
      </w:r>
    </w:p>
    <w:p w14:paraId="51481F2D" w14:textId="77777777" w:rsidR="008A48E1" w:rsidRPr="00CE2D01" w:rsidRDefault="008A48E1" w:rsidP="008A48E1">
      <w:pPr>
        <w:kinsoku w:val="0"/>
        <w:overflowPunct w:val="0"/>
        <w:textAlignment w:val="baseline"/>
        <w:rPr>
          <w:rFonts w:asciiTheme="minorHAnsi" w:eastAsia="Times New Roman" w:hAnsiTheme="minorHAnsi" w:cstheme="minorHAnsi"/>
          <w:bCs/>
          <w:lang w:eastAsia="en-GB"/>
        </w:rPr>
      </w:pPr>
    </w:p>
    <w:p w14:paraId="56E0EC92"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 xml:space="preserve">We </w:t>
      </w:r>
      <w:proofErr w:type="spellStart"/>
      <w:r w:rsidRPr="00CE2D01">
        <w:rPr>
          <w:rFonts w:asciiTheme="minorHAnsi" w:eastAsia="Times New Roman" w:hAnsiTheme="minorHAnsi" w:cstheme="minorHAnsi"/>
          <w:bCs/>
          <w:lang w:eastAsia="en-GB"/>
        </w:rPr>
        <w:t>recognise</w:t>
      </w:r>
      <w:proofErr w:type="spellEnd"/>
      <w:r w:rsidRPr="00CE2D01">
        <w:rPr>
          <w:rFonts w:asciiTheme="minorHAnsi" w:eastAsia="Times New Roman" w:hAnsiTheme="minorHAnsi" w:cstheme="minorHAnsi"/>
          <w:bCs/>
          <w:lang w:eastAsia="en-GB"/>
        </w:rPr>
        <w:t xml:space="preserve"> that our pupils bring with them prior learning and </w:t>
      </w:r>
      <w:proofErr w:type="gramStart"/>
      <w:r w:rsidRPr="00CE2D01">
        <w:rPr>
          <w:rFonts w:asciiTheme="minorHAnsi" w:eastAsia="Times New Roman" w:hAnsiTheme="minorHAnsi" w:cstheme="minorHAnsi"/>
          <w:bCs/>
          <w:lang w:eastAsia="en-GB"/>
        </w:rPr>
        <w:t>real life</w:t>
      </w:r>
      <w:proofErr w:type="gramEnd"/>
      <w:r w:rsidRPr="00CE2D01">
        <w:rPr>
          <w:rFonts w:asciiTheme="minorHAnsi" w:eastAsia="Times New Roman" w:hAnsiTheme="minorHAnsi" w:cstheme="minorHAnsi"/>
          <w:bCs/>
          <w:lang w:eastAsia="en-GB"/>
        </w:rPr>
        <w:t xml:space="preserve"> experiences. Our lessons respect this fact and build on these, providing a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xml:space="preserve"> that reflects the universal and unique needs of our pupils. </w:t>
      </w:r>
    </w:p>
    <w:p w14:paraId="0DE0741C"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p>
    <w:p w14:paraId="76D30C31"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 xml:space="preserve">Our PSHE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xml:space="preserve"> is taught within a safe and supportive learning environment where our pupils</w:t>
      </w:r>
      <w:r>
        <w:rPr>
          <w:rFonts w:asciiTheme="minorHAnsi" w:eastAsia="Times New Roman" w:hAnsiTheme="minorHAnsi" w:cstheme="minorHAnsi"/>
          <w:bCs/>
          <w:lang w:eastAsia="en-GB"/>
        </w:rPr>
        <w:t xml:space="preserve"> </w:t>
      </w:r>
      <w:r w:rsidRPr="00CE2D01">
        <w:rPr>
          <w:rFonts w:asciiTheme="minorHAnsi" w:eastAsia="Times New Roman" w:hAnsiTheme="minorHAnsi" w:cstheme="minorHAnsi"/>
          <w:bCs/>
          <w:lang w:eastAsia="en-GB"/>
        </w:rPr>
        <w:t>can develop the confidence to ask questions, challenge the information they are offered, contribute their own experience, views and opinions and put what they have learned into practice in their own lives.</w:t>
      </w:r>
    </w:p>
    <w:p w14:paraId="1987B295"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p>
    <w:p w14:paraId="05DABE7F"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 xml:space="preserve">The PSHE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xml:space="preserve"> is just one part of what the school does to help pupils develop the knowledge, skills, attitudes and understanding they need to fulfil their potential. The learning provided by the PSHEE education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xml:space="preserve"> supports and is supported by other curriculum areas; cross-curricular learning opportunities; the schools commitment to providing a ‘healthy school’s’ climate and culture; and the pastoral system. The school is committed to providing a setting where the responsible choice becomes the easy choice. The personal and social development of pupils is the responsibility of all staff supported in partnership with families and the wider</w:t>
      </w:r>
      <w:r w:rsidRPr="00CE2D01">
        <w:rPr>
          <w:rFonts w:asciiTheme="minorHAnsi" w:eastAsia="Times New Roman" w:hAnsiTheme="minorHAnsi" w:cstheme="minorHAnsi"/>
          <w:lang w:eastAsia="en-GB"/>
        </w:rPr>
        <w:t xml:space="preserve"> </w:t>
      </w:r>
      <w:r w:rsidRPr="00CE2D01">
        <w:rPr>
          <w:rFonts w:asciiTheme="minorHAnsi" w:eastAsia="Times New Roman" w:hAnsiTheme="minorHAnsi" w:cstheme="minorHAnsi"/>
          <w:bCs/>
          <w:lang w:eastAsia="en-GB"/>
        </w:rPr>
        <w:t xml:space="preserve">community. </w:t>
      </w:r>
    </w:p>
    <w:p w14:paraId="33CAC2BD"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p>
    <w:p w14:paraId="049D93C5"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 xml:space="preserve">Pupils are encouraged to take responsibility for their own learning and to record their own progress. PSHE encourages pupils to reflect on their learning and the progress they have made, and to transfer what they have learned to say and </w:t>
      </w:r>
      <w:r w:rsidRPr="00CE2D01">
        <w:rPr>
          <w:rFonts w:asciiTheme="minorHAnsi" w:eastAsia="Times New Roman" w:hAnsiTheme="minorHAnsi" w:cstheme="minorHAnsi"/>
          <w:bCs/>
          <w:lang w:eastAsia="en-GB"/>
        </w:rPr>
        <w:lastRenderedPageBreak/>
        <w:t>to do from one school subject to another, and from school to their lives in the wider community.</w:t>
      </w:r>
    </w:p>
    <w:p w14:paraId="2C3AAE81" w14:textId="77777777" w:rsidR="008A48E1" w:rsidRPr="00CE2D01" w:rsidRDefault="008A48E1" w:rsidP="008A48E1">
      <w:pPr>
        <w:kinsoku w:val="0"/>
        <w:overflowPunct w:val="0"/>
        <w:textAlignment w:val="baseline"/>
        <w:rPr>
          <w:rFonts w:asciiTheme="minorHAnsi" w:eastAsia="Times New Roman" w:hAnsiTheme="minorHAnsi" w:cstheme="minorHAnsi"/>
          <w:bCs/>
          <w:lang w:eastAsia="en-GB"/>
        </w:rPr>
      </w:pPr>
    </w:p>
    <w:p w14:paraId="62455EB5" w14:textId="77777777" w:rsidR="008A48E1" w:rsidRDefault="008A48E1" w:rsidP="008A48E1">
      <w:pPr>
        <w:jc w:val="both"/>
        <w:rPr>
          <w:rFonts w:asciiTheme="minorHAnsi" w:hAnsiTheme="minorHAnsi" w:cstheme="minorHAnsi"/>
        </w:rPr>
      </w:pPr>
      <w:r w:rsidRPr="00CE2D01">
        <w:rPr>
          <w:rFonts w:asciiTheme="minorHAnsi" w:hAnsiTheme="minorHAnsi" w:cstheme="minorHAnsi"/>
          <w:b/>
        </w:rPr>
        <w:t>RSE</w:t>
      </w:r>
      <w:r w:rsidRPr="00CE2D01">
        <w:rPr>
          <w:rFonts w:asciiTheme="minorHAnsi" w:hAnsiTheme="minorHAnsi" w:cstheme="minorHAnsi"/>
        </w:rPr>
        <w:t xml:space="preserve"> is taught within the personal, social, health and economic (PSHE) education curriculum. Biological aspects of RSE are taught within the science curriculum, and other aspects are included in religious education (RE). </w:t>
      </w:r>
    </w:p>
    <w:p w14:paraId="1A4F2969" w14:textId="77777777" w:rsidR="008A48E1" w:rsidRPr="00CE2D01" w:rsidRDefault="008A48E1" w:rsidP="008A48E1">
      <w:pPr>
        <w:jc w:val="both"/>
        <w:rPr>
          <w:rFonts w:asciiTheme="minorHAnsi" w:eastAsiaTheme="minorHAnsi" w:hAnsiTheme="minorHAnsi" w:cstheme="minorHAnsi"/>
        </w:rPr>
      </w:pPr>
    </w:p>
    <w:p w14:paraId="69F46AF2" w14:textId="77777777" w:rsidR="008A48E1" w:rsidRDefault="008A48E1" w:rsidP="008A48E1">
      <w:pPr>
        <w:jc w:val="both"/>
        <w:rPr>
          <w:rFonts w:asciiTheme="minorHAnsi" w:hAnsiTheme="minorHAnsi" w:cstheme="minorHAnsi"/>
        </w:rPr>
      </w:pPr>
      <w:r w:rsidRPr="00CE2D01">
        <w:rPr>
          <w:rFonts w:asciiTheme="minorHAnsi" w:hAnsiTheme="minorHAnsi" w:cstheme="minorHAnsi"/>
        </w:rPr>
        <w:t xml:space="preserve">We have developed the curriculum in consultation with parents, pupils and staff, </w:t>
      </w:r>
      <w:proofErr w:type="gramStart"/>
      <w:r w:rsidRPr="00CE2D01">
        <w:rPr>
          <w:rFonts w:asciiTheme="minorHAnsi" w:hAnsiTheme="minorHAnsi" w:cstheme="minorHAnsi"/>
        </w:rPr>
        <w:t>taking into account</w:t>
      </w:r>
      <w:proofErr w:type="gramEnd"/>
      <w:r w:rsidRPr="00CE2D01">
        <w:rPr>
          <w:rFonts w:asciiTheme="minorHAnsi" w:hAnsiTheme="minorHAnsi" w:cstheme="minorHAnsi"/>
        </w:rPr>
        <w:t xml:space="preserve"> the age, needs and feelings of pupils. If pupils ask questions outside the scope of this policy, teachers will respond in an appropriate manner so they are fully informed and don’t seek answers online.</w:t>
      </w:r>
    </w:p>
    <w:p w14:paraId="60B7C2E5" w14:textId="77777777" w:rsidR="008A48E1" w:rsidRPr="00CE2D01" w:rsidRDefault="008A48E1" w:rsidP="008A48E1">
      <w:pPr>
        <w:jc w:val="both"/>
        <w:rPr>
          <w:rFonts w:asciiTheme="minorHAnsi" w:hAnsiTheme="minorHAnsi" w:cstheme="minorHAnsi"/>
        </w:rPr>
      </w:pPr>
    </w:p>
    <w:p w14:paraId="04BCA423" w14:textId="77777777" w:rsidR="008A48E1" w:rsidRPr="00CE2D01" w:rsidRDefault="008A48E1" w:rsidP="008A48E1">
      <w:pPr>
        <w:rPr>
          <w:rFonts w:asciiTheme="minorHAnsi" w:hAnsiTheme="minorHAnsi" w:cstheme="minorHAnsi"/>
        </w:rPr>
      </w:pPr>
      <w:r w:rsidRPr="00CE2D01">
        <w:rPr>
          <w:rFonts w:asciiTheme="minorHAnsi" w:hAnsiTheme="minorHAnsi" w:cstheme="minorHAnsi"/>
        </w:rPr>
        <w:t>Relationships and Sex Education for Key Stage 3 and 4 focuses on giving young people the information they need to help them develop healthy, nurturing relationships of all kinds including:</w:t>
      </w:r>
    </w:p>
    <w:p w14:paraId="53F17721" w14:textId="77777777" w:rsidR="008A48E1" w:rsidRPr="00CE2D01" w:rsidRDefault="008A48E1" w:rsidP="008A48E1">
      <w:pPr>
        <w:pStyle w:val="ListParagraph"/>
        <w:widowControl/>
        <w:numPr>
          <w:ilvl w:val="0"/>
          <w:numId w:val="17"/>
        </w:numPr>
        <w:autoSpaceDE/>
        <w:autoSpaceDN/>
        <w:contextualSpacing/>
        <w:rPr>
          <w:rFonts w:asciiTheme="minorHAnsi" w:hAnsiTheme="minorHAnsi" w:cstheme="minorHAnsi"/>
        </w:rPr>
      </w:pPr>
      <w:r w:rsidRPr="00CE2D01">
        <w:rPr>
          <w:rFonts w:asciiTheme="minorHAnsi" w:hAnsiTheme="minorHAnsi" w:cstheme="minorHAnsi"/>
        </w:rPr>
        <w:t>Families</w:t>
      </w:r>
    </w:p>
    <w:p w14:paraId="71741177" w14:textId="77777777" w:rsidR="008A48E1" w:rsidRPr="00CE2D01" w:rsidRDefault="008A48E1" w:rsidP="008A48E1">
      <w:pPr>
        <w:pStyle w:val="ListParagraph"/>
        <w:widowControl/>
        <w:numPr>
          <w:ilvl w:val="0"/>
          <w:numId w:val="17"/>
        </w:numPr>
        <w:autoSpaceDE/>
        <w:autoSpaceDN/>
        <w:contextualSpacing/>
        <w:rPr>
          <w:rFonts w:asciiTheme="minorHAnsi" w:hAnsiTheme="minorHAnsi" w:cstheme="minorHAnsi"/>
        </w:rPr>
      </w:pPr>
      <w:r w:rsidRPr="00CE2D01">
        <w:rPr>
          <w:rFonts w:asciiTheme="minorHAnsi" w:hAnsiTheme="minorHAnsi" w:cstheme="minorHAnsi"/>
        </w:rPr>
        <w:t>Respectful relationships, including friendships</w:t>
      </w:r>
    </w:p>
    <w:p w14:paraId="0CCEF254" w14:textId="77777777" w:rsidR="008A48E1" w:rsidRPr="00CE2D01" w:rsidRDefault="008A48E1" w:rsidP="008A48E1">
      <w:pPr>
        <w:pStyle w:val="ListParagraph"/>
        <w:widowControl/>
        <w:numPr>
          <w:ilvl w:val="0"/>
          <w:numId w:val="17"/>
        </w:numPr>
        <w:autoSpaceDE/>
        <w:autoSpaceDN/>
        <w:contextualSpacing/>
        <w:rPr>
          <w:rFonts w:asciiTheme="minorHAnsi" w:hAnsiTheme="minorHAnsi" w:cstheme="minorHAnsi"/>
        </w:rPr>
      </w:pPr>
      <w:r w:rsidRPr="00CE2D01">
        <w:rPr>
          <w:rFonts w:asciiTheme="minorHAnsi" w:hAnsiTheme="minorHAnsi" w:cstheme="minorHAnsi"/>
        </w:rPr>
        <w:t>Online and media</w:t>
      </w:r>
    </w:p>
    <w:p w14:paraId="7A3329CC" w14:textId="77777777" w:rsidR="008A48E1" w:rsidRPr="00CE2D01" w:rsidRDefault="008A48E1" w:rsidP="008A48E1">
      <w:pPr>
        <w:pStyle w:val="ListParagraph"/>
        <w:widowControl/>
        <w:numPr>
          <w:ilvl w:val="0"/>
          <w:numId w:val="17"/>
        </w:numPr>
        <w:autoSpaceDE/>
        <w:autoSpaceDN/>
        <w:contextualSpacing/>
        <w:rPr>
          <w:rFonts w:asciiTheme="minorHAnsi" w:hAnsiTheme="minorHAnsi" w:cstheme="minorHAnsi"/>
        </w:rPr>
      </w:pPr>
      <w:r w:rsidRPr="00CE2D01">
        <w:rPr>
          <w:rFonts w:asciiTheme="minorHAnsi" w:hAnsiTheme="minorHAnsi" w:cstheme="minorHAnsi"/>
        </w:rPr>
        <w:t>Being safe</w:t>
      </w:r>
    </w:p>
    <w:p w14:paraId="17D77A89" w14:textId="77777777" w:rsidR="008A48E1" w:rsidRPr="00CE2D01" w:rsidRDefault="008A48E1" w:rsidP="008A48E1">
      <w:pPr>
        <w:pStyle w:val="ListParagraph"/>
        <w:widowControl/>
        <w:numPr>
          <w:ilvl w:val="0"/>
          <w:numId w:val="17"/>
        </w:numPr>
        <w:autoSpaceDE/>
        <w:autoSpaceDN/>
        <w:contextualSpacing/>
        <w:rPr>
          <w:rFonts w:asciiTheme="minorHAnsi" w:hAnsiTheme="minorHAnsi" w:cstheme="minorHAnsi"/>
        </w:rPr>
      </w:pPr>
      <w:r w:rsidRPr="00CE2D01">
        <w:rPr>
          <w:rFonts w:asciiTheme="minorHAnsi" w:hAnsiTheme="minorHAnsi" w:cstheme="minorHAnsi"/>
        </w:rPr>
        <w:t>Intimate and sexual relationships, including sexual health</w:t>
      </w:r>
    </w:p>
    <w:p w14:paraId="4084A453" w14:textId="77777777" w:rsidR="008A48E1" w:rsidRPr="00CE2D01" w:rsidRDefault="008A48E1" w:rsidP="008A48E1">
      <w:pPr>
        <w:rPr>
          <w:rFonts w:asciiTheme="minorHAnsi" w:hAnsiTheme="minorHAnsi" w:cstheme="minorHAnsi"/>
        </w:rPr>
      </w:pPr>
    </w:p>
    <w:p w14:paraId="3BA0D3BA" w14:textId="77777777" w:rsidR="008A48E1" w:rsidRDefault="008A48E1" w:rsidP="008A48E1">
      <w:pPr>
        <w:rPr>
          <w:rFonts w:asciiTheme="minorHAnsi" w:hAnsiTheme="minorHAnsi" w:cstheme="minorHAnsi"/>
        </w:rPr>
      </w:pPr>
      <w:r w:rsidRPr="00CE2D01">
        <w:rPr>
          <w:rFonts w:asciiTheme="minorHAnsi" w:hAnsiTheme="minorHAnsi" w:cstheme="minorHAnsi"/>
        </w:rPr>
        <w:t xml:space="preserve">These areas of learning are taught within the context of family life taking care to ensure that there is no </w:t>
      </w:r>
      <w:proofErr w:type="spellStart"/>
      <w:r w:rsidRPr="00CE2D01">
        <w:rPr>
          <w:rFonts w:asciiTheme="minorHAnsi" w:hAnsiTheme="minorHAnsi" w:cstheme="minorHAnsi"/>
        </w:rPr>
        <w:t>stigmatisation</w:t>
      </w:r>
      <w:proofErr w:type="spellEnd"/>
      <w:r w:rsidRPr="00CE2D01">
        <w:rPr>
          <w:rFonts w:asciiTheme="minorHAnsi" w:hAnsiTheme="minorHAnsi" w:cstheme="minorHAnsi"/>
        </w:rPr>
        <w:t xml:space="preserve"> of children based on their home circumstances (families can include single parent families, LGBT+ parents, families headed by grandparents, adoptive parents, foster parents/carers amongst other structures) along with reflecting </w:t>
      </w:r>
    </w:p>
    <w:p w14:paraId="4A4315C8" w14:textId="77777777" w:rsidR="008A48E1" w:rsidRPr="00CE2D01" w:rsidRDefault="008A48E1" w:rsidP="008A48E1">
      <w:pPr>
        <w:rPr>
          <w:rFonts w:asciiTheme="minorHAnsi" w:hAnsiTheme="minorHAnsi" w:cstheme="minorHAnsi"/>
        </w:rPr>
      </w:pPr>
      <w:r w:rsidRPr="00CE2D01">
        <w:rPr>
          <w:rFonts w:asciiTheme="minorHAnsi" w:hAnsiTheme="minorHAnsi" w:cstheme="minorHAnsi"/>
        </w:rPr>
        <w:t>sensitively that some children may have a different structure of support around them (for example: looked after children or young carers).</w:t>
      </w:r>
    </w:p>
    <w:p w14:paraId="0AA77B97" w14:textId="77777777" w:rsidR="008A48E1" w:rsidRPr="00CE2D01" w:rsidRDefault="008A48E1" w:rsidP="008A48E1">
      <w:pPr>
        <w:rPr>
          <w:rFonts w:asciiTheme="minorHAnsi" w:hAnsiTheme="minorHAnsi" w:cstheme="minorHAnsi"/>
        </w:rPr>
      </w:pPr>
    </w:p>
    <w:p w14:paraId="563D12D7" w14:textId="77777777" w:rsidR="008A48E1" w:rsidRDefault="008A48E1" w:rsidP="008A48E1">
      <w:pPr>
        <w:rPr>
          <w:rFonts w:asciiTheme="minorHAnsi" w:hAnsiTheme="minorHAnsi" w:cstheme="minorHAnsi"/>
        </w:rPr>
      </w:pPr>
      <w:r w:rsidRPr="00CE2D01">
        <w:rPr>
          <w:rFonts w:asciiTheme="minorHAnsi" w:hAnsiTheme="minorHAnsi" w:cstheme="minorHAnsi"/>
        </w:rPr>
        <w:t xml:space="preserve">Pupils’ development in RSE is monitored by class teachers as part of our internal assessment systems. Pupil progress is tracked and monitored using our online assessment system SOLAR. </w:t>
      </w:r>
    </w:p>
    <w:p w14:paraId="0008AAC9" w14:textId="77777777" w:rsidR="008A48E1" w:rsidRPr="00CE2D01" w:rsidRDefault="008A48E1" w:rsidP="008A48E1">
      <w:pPr>
        <w:rPr>
          <w:rFonts w:asciiTheme="minorHAnsi" w:hAnsiTheme="minorHAnsi" w:cstheme="minorHAnsi"/>
        </w:rPr>
      </w:pPr>
    </w:p>
    <w:p w14:paraId="678C8AFA" w14:textId="77777777" w:rsidR="008A48E1" w:rsidRPr="00CE2D01" w:rsidRDefault="008A48E1" w:rsidP="008A48E1">
      <w:pPr>
        <w:kinsoku w:val="0"/>
        <w:overflowPunct w:val="0"/>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
          <w:bCs/>
          <w:lang w:eastAsia="en-GB"/>
        </w:rPr>
        <w:t>The use of visitors to the classroom</w:t>
      </w:r>
      <w:r w:rsidRPr="00CE2D01">
        <w:rPr>
          <w:rFonts w:asciiTheme="minorHAnsi" w:eastAsia="Times New Roman" w:hAnsiTheme="minorHAnsi" w:cstheme="minorHAnsi"/>
          <w:bCs/>
          <w:lang w:eastAsia="en-GB"/>
        </w:rPr>
        <w:t>:</w:t>
      </w:r>
    </w:p>
    <w:p w14:paraId="15BC8E3D" w14:textId="77777777" w:rsidR="008A48E1" w:rsidRPr="00CE2D01" w:rsidRDefault="008A48E1" w:rsidP="008A48E1">
      <w:pPr>
        <w:kinsoku w:val="0"/>
        <w:overflowPunct w:val="0"/>
        <w:textAlignment w:val="baseline"/>
        <w:rPr>
          <w:rFonts w:asciiTheme="minorHAnsi" w:eastAsia="Times New Roman" w:hAnsiTheme="minorHAnsi" w:cstheme="minorHAnsi"/>
          <w:bCs/>
          <w:lang w:eastAsia="en-GB"/>
        </w:rPr>
      </w:pPr>
    </w:p>
    <w:p w14:paraId="7DA96D1C"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 xml:space="preserve">Visitors to the classroom enrich the PSHE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xml:space="preserve"> by providing expert knowledge or accounts of personal experiences. These inputs are always part of a planned developmental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xml:space="preserve"> and the teacher is always present to manage the learning. Visitors are resources to enable learning and not a substitute for a planned developmental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xml:space="preserve">. Within the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xml:space="preserve"> there is both learning prior to the visit and as follow-up to the visit.</w:t>
      </w:r>
    </w:p>
    <w:p w14:paraId="67CBB8CA" w14:textId="77777777" w:rsidR="008A48E1" w:rsidRPr="00CE2D01" w:rsidRDefault="008A48E1" w:rsidP="008A48E1">
      <w:pPr>
        <w:kinsoku w:val="0"/>
        <w:overflowPunct w:val="0"/>
        <w:textAlignment w:val="baseline"/>
        <w:rPr>
          <w:rFonts w:asciiTheme="minorHAnsi" w:eastAsia="Times New Roman" w:hAnsiTheme="minorHAnsi" w:cstheme="minorHAnsi"/>
          <w:bCs/>
          <w:lang w:eastAsia="en-GB"/>
        </w:rPr>
      </w:pPr>
    </w:p>
    <w:p w14:paraId="0D7D13B3" w14:textId="77777777" w:rsidR="008A48E1" w:rsidRPr="00CE2D01" w:rsidRDefault="008A48E1" w:rsidP="008A48E1">
      <w:pPr>
        <w:kinsoku w:val="0"/>
        <w:overflowPunct w:val="0"/>
        <w:textAlignment w:val="baseline"/>
        <w:rPr>
          <w:rFonts w:asciiTheme="minorHAnsi" w:eastAsia="Times New Roman" w:hAnsiTheme="minorHAnsi" w:cstheme="minorHAnsi"/>
          <w:b/>
          <w:bCs/>
          <w:lang w:eastAsia="en-GB"/>
        </w:rPr>
      </w:pPr>
      <w:r w:rsidRPr="00CE2D01">
        <w:rPr>
          <w:rFonts w:asciiTheme="minorHAnsi" w:eastAsia="Times New Roman" w:hAnsiTheme="minorHAnsi" w:cstheme="minorHAnsi"/>
          <w:b/>
          <w:bCs/>
          <w:lang w:eastAsia="en-GB"/>
        </w:rPr>
        <w:t>Pupils with additional educational needs:</w:t>
      </w:r>
    </w:p>
    <w:p w14:paraId="1269663D" w14:textId="77777777" w:rsidR="008A48E1" w:rsidRPr="00CE2D01" w:rsidRDefault="008A48E1" w:rsidP="008A48E1">
      <w:pPr>
        <w:kinsoku w:val="0"/>
        <w:overflowPunct w:val="0"/>
        <w:textAlignment w:val="baseline"/>
        <w:rPr>
          <w:rFonts w:asciiTheme="minorHAnsi" w:eastAsia="Times New Roman" w:hAnsiTheme="minorHAnsi" w:cstheme="minorHAnsi"/>
          <w:b/>
          <w:bCs/>
          <w:lang w:eastAsia="en-GB"/>
        </w:rPr>
      </w:pPr>
    </w:p>
    <w:p w14:paraId="7083EC14"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 xml:space="preserve">As far as is appropriate, pupils with special educational needs follow the same PSHE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xml:space="preserve"> as their peers</w:t>
      </w:r>
      <w:r>
        <w:rPr>
          <w:rFonts w:asciiTheme="minorHAnsi" w:eastAsia="Times New Roman" w:hAnsiTheme="minorHAnsi" w:cstheme="minorHAnsi"/>
          <w:bCs/>
          <w:lang w:eastAsia="en-GB"/>
        </w:rPr>
        <w:t xml:space="preserve"> in a mainstream school would</w:t>
      </w:r>
      <w:r w:rsidRPr="00CE2D01">
        <w:rPr>
          <w:rFonts w:asciiTheme="minorHAnsi" w:eastAsia="Times New Roman" w:hAnsiTheme="minorHAnsi" w:cstheme="minorHAnsi"/>
          <w:bCs/>
          <w:lang w:eastAsia="en-GB"/>
        </w:rPr>
        <w:t xml:space="preserve">. Careful consideration is given concerning the level of differentiation needed and in some cases the content or delivery will be adapted. Learning Support Workers work with individual pupils, where required, sometimes on a one-to-one basis. It is the school’s policy not to withdraw pupils with special educational needs from PSHE to catch up on other National Curriculum subjects, as we believe that these aspects of personal and social </w:t>
      </w:r>
      <w:r w:rsidRPr="00CE2D01">
        <w:rPr>
          <w:rFonts w:asciiTheme="minorHAnsi" w:eastAsia="Times New Roman" w:hAnsiTheme="minorHAnsi" w:cstheme="minorHAnsi"/>
          <w:bCs/>
          <w:lang w:eastAsia="en-GB"/>
        </w:rPr>
        <w:lastRenderedPageBreak/>
        <w:t>development are of equal importance to and underpin academic achievement.</w:t>
      </w:r>
    </w:p>
    <w:p w14:paraId="1004A4C5" w14:textId="77777777" w:rsidR="008A48E1" w:rsidRDefault="008A48E1" w:rsidP="008A48E1">
      <w:pPr>
        <w:kinsoku w:val="0"/>
        <w:overflowPunct w:val="0"/>
        <w:textAlignment w:val="baseline"/>
        <w:rPr>
          <w:rFonts w:eastAsia="Times New Roman" w:cs="Arial"/>
          <w:bCs/>
          <w:lang w:eastAsia="en-GB"/>
        </w:rPr>
      </w:pPr>
    </w:p>
    <w:p w14:paraId="1D31C374" w14:textId="77777777" w:rsidR="008A48E1" w:rsidRPr="00CE2D01" w:rsidRDefault="008A48E1" w:rsidP="008A48E1">
      <w:pPr>
        <w:kinsoku w:val="0"/>
        <w:overflowPunct w:val="0"/>
        <w:textAlignment w:val="baseline"/>
        <w:rPr>
          <w:rFonts w:asciiTheme="minorHAnsi" w:eastAsia="Times New Roman" w:hAnsiTheme="minorHAnsi" w:cstheme="minorHAnsi"/>
          <w:b/>
          <w:bCs/>
          <w:lang w:eastAsia="en-GB"/>
        </w:rPr>
      </w:pPr>
      <w:r w:rsidRPr="00CE2D01">
        <w:rPr>
          <w:rFonts w:asciiTheme="minorHAnsi" w:eastAsia="Times New Roman" w:hAnsiTheme="minorHAnsi" w:cstheme="minorHAnsi"/>
          <w:b/>
          <w:bCs/>
          <w:lang w:eastAsia="en-GB"/>
        </w:rPr>
        <w:t>Monitoring and evaluation:</w:t>
      </w:r>
    </w:p>
    <w:p w14:paraId="19240139" w14:textId="77777777" w:rsidR="008A48E1" w:rsidRPr="00CE2D01" w:rsidRDefault="008A48E1" w:rsidP="008A48E1">
      <w:pPr>
        <w:kinsoku w:val="0"/>
        <w:overflowPunct w:val="0"/>
        <w:textAlignment w:val="baseline"/>
        <w:rPr>
          <w:rFonts w:asciiTheme="minorHAnsi" w:eastAsia="Times New Roman" w:hAnsiTheme="minorHAnsi" w:cstheme="minorHAnsi"/>
          <w:b/>
          <w:bCs/>
          <w:lang w:eastAsia="en-GB"/>
        </w:rPr>
      </w:pPr>
    </w:p>
    <w:p w14:paraId="154FB782"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The SLT will monitor the planning, teaching and learning of PSHE regularly. Planning will be monitored termly and observations of teaching will take place in accordance with the school’s monitoring cycle. Feedback will be given to teachers. The scheme of work and policy will also be reviewed according to the review cycle.</w:t>
      </w:r>
    </w:p>
    <w:p w14:paraId="2E3FBADD" w14:textId="77777777" w:rsidR="008A48E1" w:rsidRPr="00CE2D01" w:rsidRDefault="008A48E1" w:rsidP="008A48E1">
      <w:pPr>
        <w:kinsoku w:val="0"/>
        <w:overflowPunct w:val="0"/>
        <w:textAlignment w:val="baseline"/>
        <w:rPr>
          <w:rFonts w:asciiTheme="minorHAnsi" w:eastAsia="Times New Roman" w:hAnsiTheme="minorHAnsi" w:cstheme="minorHAnsi"/>
          <w:bCs/>
          <w:lang w:eastAsia="en-GB"/>
        </w:rPr>
      </w:pPr>
    </w:p>
    <w:p w14:paraId="5DF07272" w14:textId="77777777" w:rsidR="008A48E1" w:rsidRPr="00CE2D01" w:rsidRDefault="008A48E1" w:rsidP="008A48E1">
      <w:pPr>
        <w:kinsoku w:val="0"/>
        <w:overflowPunct w:val="0"/>
        <w:textAlignment w:val="baseline"/>
        <w:rPr>
          <w:rFonts w:asciiTheme="minorHAnsi" w:eastAsia="Times New Roman" w:hAnsiTheme="minorHAnsi" w:cstheme="minorHAnsi"/>
          <w:b/>
          <w:bCs/>
          <w:lang w:eastAsia="en-GB"/>
        </w:rPr>
      </w:pPr>
      <w:r w:rsidRPr="00CE2D01">
        <w:rPr>
          <w:rFonts w:asciiTheme="minorHAnsi" w:eastAsia="Times New Roman" w:hAnsiTheme="minorHAnsi" w:cstheme="minorHAnsi"/>
          <w:b/>
          <w:bCs/>
          <w:lang w:eastAsia="en-GB"/>
        </w:rPr>
        <w:t>Confidentiality:</w:t>
      </w:r>
    </w:p>
    <w:p w14:paraId="6C636829" w14:textId="77777777" w:rsidR="008A48E1" w:rsidRPr="00CE2D01" w:rsidRDefault="008A48E1" w:rsidP="008A48E1">
      <w:pPr>
        <w:kinsoku w:val="0"/>
        <w:overflowPunct w:val="0"/>
        <w:textAlignment w:val="baseline"/>
        <w:rPr>
          <w:rFonts w:asciiTheme="minorHAnsi" w:eastAsia="Times New Roman" w:hAnsiTheme="minorHAnsi" w:cstheme="minorHAnsi"/>
          <w:b/>
          <w:bCs/>
          <w:lang w:eastAsia="en-GB"/>
        </w:rPr>
      </w:pPr>
    </w:p>
    <w:p w14:paraId="3C9FEA8D"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 xml:space="preserve">Due to the nature of the topics covered in the PSHE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all teachers are made aware of the school's guidelines on confidentiality and disclosure. The boundaries around confidentiality are made explicit to learners.</w:t>
      </w:r>
    </w:p>
    <w:p w14:paraId="5DF5EE39" w14:textId="77777777" w:rsidR="008A48E1" w:rsidRDefault="008A48E1" w:rsidP="008A48E1">
      <w:pPr>
        <w:kinsoku w:val="0"/>
        <w:overflowPunct w:val="0"/>
        <w:textAlignment w:val="baseline"/>
        <w:rPr>
          <w:rFonts w:eastAsia="Times New Roman" w:cs="Arial"/>
          <w:bCs/>
          <w:lang w:eastAsia="en-GB"/>
        </w:rPr>
      </w:pPr>
    </w:p>
    <w:p w14:paraId="3EC0FA17" w14:textId="77777777" w:rsidR="008A48E1" w:rsidRPr="00CE2D01" w:rsidRDefault="008A48E1" w:rsidP="008A48E1">
      <w:pPr>
        <w:kinsoku w:val="0"/>
        <w:overflowPunct w:val="0"/>
        <w:textAlignment w:val="baseline"/>
        <w:rPr>
          <w:rFonts w:asciiTheme="minorHAnsi" w:eastAsia="Times New Roman" w:hAnsiTheme="minorHAnsi" w:cstheme="minorHAnsi"/>
          <w:b/>
          <w:bCs/>
          <w:lang w:eastAsia="en-GB"/>
        </w:rPr>
      </w:pPr>
      <w:r w:rsidRPr="00CE2D01">
        <w:rPr>
          <w:rFonts w:asciiTheme="minorHAnsi" w:eastAsia="Times New Roman" w:hAnsiTheme="minorHAnsi" w:cstheme="minorHAnsi"/>
          <w:b/>
          <w:bCs/>
          <w:lang w:eastAsia="en-GB"/>
        </w:rPr>
        <w:t>Assessment, recording and reporting:</w:t>
      </w:r>
    </w:p>
    <w:p w14:paraId="0C472817" w14:textId="77777777" w:rsidR="008A48E1" w:rsidRPr="00CE2D01" w:rsidRDefault="008A48E1" w:rsidP="008A48E1">
      <w:pPr>
        <w:kinsoku w:val="0"/>
        <w:overflowPunct w:val="0"/>
        <w:textAlignment w:val="baseline"/>
        <w:rPr>
          <w:rFonts w:asciiTheme="minorHAnsi" w:eastAsia="Times New Roman" w:hAnsiTheme="minorHAnsi" w:cstheme="minorHAnsi"/>
          <w:b/>
          <w:bCs/>
          <w:lang w:eastAsia="en-GB"/>
        </w:rPr>
      </w:pPr>
    </w:p>
    <w:p w14:paraId="20D9A4C4" w14:textId="77777777" w:rsidR="008A48E1" w:rsidRPr="00CE2D01" w:rsidRDefault="008A48E1" w:rsidP="008A48E1">
      <w:pPr>
        <w:kinsoku w:val="0"/>
        <w:overflowPunct w:val="0"/>
        <w:jc w:val="both"/>
        <w:textAlignment w:val="baseline"/>
        <w:rPr>
          <w:rFonts w:asciiTheme="minorHAnsi" w:eastAsia="Times New Roman" w:hAnsiTheme="minorHAnsi" w:cstheme="minorHAnsi"/>
          <w:bCs/>
          <w:lang w:eastAsia="en-GB"/>
        </w:rPr>
      </w:pPr>
      <w:r w:rsidRPr="00CE2D01">
        <w:rPr>
          <w:rFonts w:asciiTheme="minorHAnsi" w:eastAsia="Times New Roman" w:hAnsiTheme="minorHAnsi" w:cstheme="minorHAnsi"/>
          <w:bCs/>
          <w:lang w:eastAsia="en-GB"/>
        </w:rPr>
        <w:t xml:space="preserve">As with any learning, the assessment of pupils’ personal, social and emotional development is important. It provides information, which indicates pupils’ progress and achievement and informs the development of the </w:t>
      </w:r>
      <w:proofErr w:type="spellStart"/>
      <w:r w:rsidRPr="00CE2D01">
        <w:rPr>
          <w:rFonts w:asciiTheme="minorHAnsi" w:eastAsia="Times New Roman" w:hAnsiTheme="minorHAnsi" w:cstheme="minorHAnsi"/>
          <w:bCs/>
          <w:lang w:eastAsia="en-GB"/>
        </w:rPr>
        <w:t>programme</w:t>
      </w:r>
      <w:proofErr w:type="spellEnd"/>
      <w:r w:rsidRPr="00CE2D01">
        <w:rPr>
          <w:rFonts w:asciiTheme="minorHAnsi" w:eastAsia="Times New Roman" w:hAnsiTheme="minorHAnsi" w:cstheme="minorHAnsi"/>
          <w:bCs/>
          <w:lang w:eastAsia="en-GB"/>
        </w:rPr>
        <w:t>. Pupils can undertake a formal qualification in this subject in addition to having the opportunity to reflect on their own learning and personal experiences and to set personal goals and agree strategies to reach them. The process of assessment has a positive impact on pupil self-awareness and self-esteem.</w:t>
      </w:r>
    </w:p>
    <w:p w14:paraId="5892C5B3" w14:textId="77777777" w:rsidR="008A48E1" w:rsidRPr="00CE2D01" w:rsidRDefault="008A48E1" w:rsidP="008A48E1">
      <w:pPr>
        <w:pStyle w:val="ListParagraph"/>
        <w:keepNext/>
        <w:keepLines/>
        <w:widowControl/>
        <w:numPr>
          <w:ilvl w:val="0"/>
          <w:numId w:val="1"/>
        </w:numPr>
        <w:autoSpaceDE/>
        <w:autoSpaceDN/>
        <w:spacing w:before="480" w:line="276" w:lineRule="auto"/>
        <w:contextualSpacing/>
        <w:outlineLvl w:val="0"/>
        <w:rPr>
          <w:rFonts w:asciiTheme="minorHAnsi" w:eastAsia="Calibri" w:hAnsiTheme="minorHAnsi" w:cstheme="minorHAnsi"/>
          <w:b/>
          <w:bCs/>
          <w:sz w:val="28"/>
          <w:szCs w:val="28"/>
          <w:lang w:eastAsia="en-GB"/>
        </w:rPr>
      </w:pPr>
      <w:r w:rsidRPr="00CE2D01">
        <w:rPr>
          <w:rFonts w:asciiTheme="minorHAnsi" w:eastAsia="Calibri" w:hAnsiTheme="minorHAnsi" w:cstheme="minorHAnsi"/>
          <w:b/>
          <w:bCs/>
          <w:sz w:val="28"/>
          <w:szCs w:val="28"/>
          <w:lang w:eastAsia="en-GB"/>
        </w:rPr>
        <w:t>Roles and responsibilities</w:t>
      </w:r>
    </w:p>
    <w:p w14:paraId="11B73D58" w14:textId="77777777" w:rsidR="008A48E1" w:rsidRDefault="008A48E1" w:rsidP="008A48E1">
      <w:pPr>
        <w:kinsoku w:val="0"/>
        <w:overflowPunct w:val="0"/>
        <w:ind w:right="5765"/>
        <w:textAlignment w:val="baseline"/>
        <w:rPr>
          <w:rFonts w:asciiTheme="minorHAnsi" w:eastAsia="Times New Roman" w:hAnsiTheme="minorHAnsi" w:cstheme="minorHAnsi"/>
          <w:b/>
          <w:lang w:eastAsia="en-GB"/>
        </w:rPr>
      </w:pPr>
    </w:p>
    <w:p w14:paraId="3DB9203A" w14:textId="77777777" w:rsidR="008A48E1" w:rsidRPr="00CE2D01" w:rsidRDefault="008A48E1" w:rsidP="008A48E1">
      <w:pPr>
        <w:kinsoku w:val="0"/>
        <w:overflowPunct w:val="0"/>
        <w:ind w:right="5765"/>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b/>
          <w:lang w:eastAsia="en-GB"/>
        </w:rPr>
        <w:t>The Headteacher will ensure</w:t>
      </w:r>
      <w:r w:rsidRPr="00CE2D01">
        <w:rPr>
          <w:rFonts w:asciiTheme="minorHAnsi" w:eastAsia="Times New Roman" w:hAnsiTheme="minorHAnsi" w:cstheme="minorHAnsi"/>
          <w:lang w:eastAsia="en-GB"/>
        </w:rPr>
        <w:t>:</w:t>
      </w:r>
    </w:p>
    <w:p w14:paraId="021620F3" w14:textId="77777777" w:rsidR="008A48E1" w:rsidRPr="00CE2D01" w:rsidRDefault="008A48E1" w:rsidP="008A48E1">
      <w:pPr>
        <w:kinsoku w:val="0"/>
        <w:overflowPunct w:val="0"/>
        <w:ind w:right="5765"/>
        <w:textAlignment w:val="baseline"/>
        <w:rPr>
          <w:rFonts w:asciiTheme="minorHAnsi" w:eastAsia="Times New Roman" w:hAnsiTheme="minorHAnsi" w:cstheme="minorHAnsi"/>
          <w:lang w:eastAsia="en-GB"/>
        </w:rPr>
      </w:pPr>
    </w:p>
    <w:p w14:paraId="25FAAF85" w14:textId="77777777" w:rsidR="008A48E1" w:rsidRPr="00CE2D01" w:rsidRDefault="008A48E1" w:rsidP="008A48E1">
      <w:pPr>
        <w:numPr>
          <w:ilvl w:val="0"/>
          <w:numId w:val="12"/>
        </w:numPr>
        <w:kinsoku w:val="0"/>
        <w:overflowPunct w:val="0"/>
        <w:adjustRightInd w:val="0"/>
        <w:ind w:left="714" w:right="144" w:hanging="357"/>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 xml:space="preserve">The curriculum meets all legal and statutory requirements </w:t>
      </w:r>
    </w:p>
    <w:p w14:paraId="1D2C3F5D" w14:textId="77777777" w:rsidR="008A48E1" w:rsidRPr="00CE2D01" w:rsidRDefault="008A48E1" w:rsidP="008A48E1">
      <w:pPr>
        <w:numPr>
          <w:ilvl w:val="0"/>
          <w:numId w:val="12"/>
        </w:numPr>
        <w:kinsoku w:val="0"/>
        <w:overflowPunct w:val="0"/>
        <w:adjustRightInd w:val="0"/>
        <w:ind w:left="714" w:right="144" w:hanging="357"/>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All statutory elements of the curriculum, and those subjects which the school chooses to offer, have aims and objectives which reflect the aims of the school and indicate how the needs of individual pupils will be met. This will include how the subject will be taught and assessed.</w:t>
      </w:r>
    </w:p>
    <w:p w14:paraId="45878630" w14:textId="77777777" w:rsidR="008A48E1" w:rsidRPr="00CE2D01" w:rsidRDefault="008A48E1" w:rsidP="008A48E1">
      <w:pPr>
        <w:numPr>
          <w:ilvl w:val="0"/>
          <w:numId w:val="12"/>
        </w:numPr>
        <w:kinsoku w:val="0"/>
        <w:overflowPunct w:val="0"/>
        <w:adjustRightInd w:val="0"/>
        <w:ind w:left="714" w:right="504" w:hanging="357"/>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The amount of time provided for teaching the curriculum is adequate and is reviewed annually.</w:t>
      </w:r>
    </w:p>
    <w:p w14:paraId="7B33AA23" w14:textId="77777777" w:rsidR="008A48E1" w:rsidRPr="00CE2D01" w:rsidRDefault="008A48E1" w:rsidP="008A48E1">
      <w:pPr>
        <w:numPr>
          <w:ilvl w:val="0"/>
          <w:numId w:val="12"/>
        </w:numPr>
        <w:kinsoku w:val="0"/>
        <w:overflowPunct w:val="0"/>
        <w:adjustRightInd w:val="0"/>
        <w:ind w:left="714" w:right="648" w:hanging="357"/>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Where appropriate, the individual needs of some pupils are met by permanent or temporary disapplication from the national curriculum.</w:t>
      </w:r>
    </w:p>
    <w:p w14:paraId="08130498" w14:textId="77777777" w:rsidR="008A48E1" w:rsidRDefault="008A48E1" w:rsidP="008A48E1">
      <w:pPr>
        <w:numPr>
          <w:ilvl w:val="0"/>
          <w:numId w:val="12"/>
        </w:numPr>
        <w:kinsoku w:val="0"/>
        <w:overflowPunct w:val="0"/>
        <w:adjustRightInd w:val="0"/>
        <w:ind w:left="714" w:right="144" w:hanging="357"/>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The procedures for assessment meet all legal requirements and pupils and their parents/carers receive information to show how much progress the pupils are making and what is required to help them improve.</w:t>
      </w:r>
    </w:p>
    <w:p w14:paraId="5CA3E2B4" w14:textId="77777777" w:rsidR="008A48E1" w:rsidRDefault="008A48E1" w:rsidP="008A48E1">
      <w:pPr>
        <w:kinsoku w:val="0"/>
        <w:overflowPunct w:val="0"/>
        <w:adjustRightInd w:val="0"/>
        <w:ind w:right="144"/>
        <w:textAlignment w:val="baseline"/>
        <w:rPr>
          <w:rFonts w:asciiTheme="minorHAnsi" w:eastAsia="Times New Roman" w:hAnsiTheme="minorHAnsi" w:cstheme="minorHAnsi"/>
          <w:lang w:eastAsia="en-GB"/>
        </w:rPr>
      </w:pPr>
    </w:p>
    <w:p w14:paraId="163D0908" w14:textId="77777777" w:rsidR="008A48E1" w:rsidRDefault="008A48E1" w:rsidP="008A48E1">
      <w:pPr>
        <w:kinsoku w:val="0"/>
        <w:overflowPunct w:val="0"/>
        <w:adjustRightInd w:val="0"/>
        <w:ind w:right="144"/>
        <w:textAlignment w:val="baseline"/>
        <w:rPr>
          <w:rFonts w:asciiTheme="minorHAnsi" w:eastAsia="Times New Roman" w:hAnsiTheme="minorHAnsi" w:cstheme="minorHAnsi"/>
          <w:lang w:eastAsia="en-GB"/>
        </w:rPr>
      </w:pPr>
    </w:p>
    <w:p w14:paraId="3E903220" w14:textId="77777777" w:rsidR="008A48E1" w:rsidRPr="00CE2D01" w:rsidRDefault="008A48E1" w:rsidP="008A48E1">
      <w:pPr>
        <w:kinsoku w:val="0"/>
        <w:overflowPunct w:val="0"/>
        <w:adjustRightInd w:val="0"/>
        <w:ind w:right="144"/>
        <w:textAlignment w:val="baseline"/>
        <w:rPr>
          <w:rFonts w:asciiTheme="minorHAnsi" w:eastAsia="Times New Roman" w:hAnsiTheme="minorHAnsi" w:cstheme="minorHAnsi"/>
          <w:lang w:eastAsia="en-GB"/>
        </w:rPr>
      </w:pPr>
    </w:p>
    <w:p w14:paraId="3CDFD4A2" w14:textId="77777777" w:rsidR="008A48E1" w:rsidRDefault="008A48E1" w:rsidP="008A48E1">
      <w:pPr>
        <w:numPr>
          <w:ilvl w:val="0"/>
          <w:numId w:val="12"/>
        </w:numPr>
        <w:kinsoku w:val="0"/>
        <w:overflowPunct w:val="0"/>
        <w:adjustRightInd w:val="0"/>
        <w:ind w:left="714" w:hanging="357"/>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The curriculum prepares pupils for their chosen career pathway.</w:t>
      </w:r>
    </w:p>
    <w:p w14:paraId="798C300A" w14:textId="354544A1"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lastRenderedPageBreak/>
        <w:t>The Oak, Willow and Maple curriculum pathways are implemented consistently across the school and remain responsive to pupil need.</w:t>
      </w:r>
    </w:p>
    <w:p w14:paraId="121BDD7B" w14:textId="241E6203"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Curriculum pathways provide an ambitious and appropriately personalised curriculum for all pupils.</w:t>
      </w:r>
    </w:p>
    <w:p w14:paraId="520C763F" w14:textId="4F097B13"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Systems are in place to regularly review pathway effectiveness and pupil outcomes.</w:t>
      </w:r>
    </w:p>
    <w:p w14:paraId="4321426D" w14:textId="17E2A3B0"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Curriculum pathways support pupils to achieve academic, personal development and Education, Health and Care Plan (EHCP) outcomes.</w:t>
      </w:r>
    </w:p>
    <w:p w14:paraId="0422D161" w14:textId="27D59EB4"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Appropriate staffing, resources and training are available to support effective delivery across all pathways.</w:t>
      </w:r>
    </w:p>
    <w:p w14:paraId="71ED30FA" w14:textId="77777777" w:rsidR="008A48E1" w:rsidRPr="00CE2D01" w:rsidRDefault="008A48E1" w:rsidP="008A48E1">
      <w:pPr>
        <w:kinsoku w:val="0"/>
        <w:overflowPunct w:val="0"/>
        <w:textAlignment w:val="baseline"/>
        <w:rPr>
          <w:rFonts w:asciiTheme="minorHAnsi" w:eastAsia="Times New Roman" w:hAnsiTheme="minorHAnsi" w:cstheme="minorHAnsi"/>
          <w:lang w:eastAsia="en-GB"/>
        </w:rPr>
      </w:pPr>
    </w:p>
    <w:p w14:paraId="337CD6C4" w14:textId="77777777" w:rsidR="008A48E1" w:rsidRPr="00CE2D01" w:rsidRDefault="008A48E1" w:rsidP="008A48E1">
      <w:pPr>
        <w:kinsoku w:val="0"/>
        <w:overflowPunct w:val="0"/>
        <w:textAlignment w:val="baseline"/>
        <w:rPr>
          <w:rFonts w:asciiTheme="minorHAnsi" w:eastAsia="Times New Roman" w:hAnsiTheme="minorHAnsi" w:cstheme="minorHAnsi"/>
          <w:lang w:eastAsia="en-GB"/>
        </w:rPr>
      </w:pPr>
      <w:r>
        <w:rPr>
          <w:rFonts w:asciiTheme="minorHAnsi" w:eastAsia="Times New Roman" w:hAnsiTheme="minorHAnsi" w:cstheme="minorHAnsi"/>
          <w:b/>
          <w:lang w:eastAsia="en-GB"/>
        </w:rPr>
        <w:t>Outcomes First Group</w:t>
      </w:r>
      <w:r w:rsidRPr="00CE2D01">
        <w:rPr>
          <w:rFonts w:asciiTheme="minorHAnsi" w:eastAsia="Times New Roman" w:hAnsiTheme="minorHAnsi" w:cstheme="minorHAnsi"/>
          <w:b/>
          <w:lang w:eastAsia="en-GB"/>
        </w:rPr>
        <w:t xml:space="preserve"> will ensure that</w:t>
      </w:r>
      <w:r w:rsidRPr="00CE2D01">
        <w:rPr>
          <w:rFonts w:asciiTheme="minorHAnsi" w:eastAsia="Times New Roman" w:hAnsiTheme="minorHAnsi" w:cstheme="minorHAnsi"/>
          <w:lang w:eastAsia="en-GB"/>
        </w:rPr>
        <w:t>:</w:t>
      </w:r>
    </w:p>
    <w:p w14:paraId="5747DF10" w14:textId="77777777" w:rsidR="008A48E1" w:rsidRPr="00CE2D01" w:rsidRDefault="008A48E1" w:rsidP="008A48E1">
      <w:pPr>
        <w:kinsoku w:val="0"/>
        <w:overflowPunct w:val="0"/>
        <w:textAlignment w:val="baseline"/>
        <w:rPr>
          <w:rFonts w:asciiTheme="minorHAnsi" w:eastAsia="Times New Roman" w:hAnsiTheme="minorHAnsi" w:cstheme="minorHAnsi"/>
          <w:lang w:eastAsia="en-GB"/>
        </w:rPr>
      </w:pPr>
    </w:p>
    <w:p w14:paraId="7B455C0D" w14:textId="77777777" w:rsidR="008A48E1" w:rsidRPr="00CE2D01" w:rsidRDefault="008A48E1" w:rsidP="008A48E1">
      <w:pPr>
        <w:numPr>
          <w:ilvl w:val="0"/>
          <w:numId w:val="12"/>
        </w:numPr>
        <w:kinsoku w:val="0"/>
        <w:overflowPunct w:val="0"/>
        <w:adjustRightInd w:val="0"/>
        <w:ind w:right="288"/>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It considers the advice of the Headteacher when approving this curriculum policy and when setting statutory and non-statutory targets.</w:t>
      </w:r>
    </w:p>
    <w:p w14:paraId="2EE94680" w14:textId="77777777" w:rsidR="008A48E1" w:rsidRPr="00CE2D01" w:rsidRDefault="008A48E1" w:rsidP="008A48E1">
      <w:pPr>
        <w:numPr>
          <w:ilvl w:val="0"/>
          <w:numId w:val="12"/>
        </w:numPr>
        <w:kinsoku w:val="0"/>
        <w:overflowPunct w:val="0"/>
        <w:adjustRightInd w:val="0"/>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Progress towards annual statutory targets is monitored.</w:t>
      </w:r>
    </w:p>
    <w:p w14:paraId="46426601" w14:textId="77777777" w:rsidR="008A48E1" w:rsidRDefault="008A48E1" w:rsidP="008A48E1">
      <w:pPr>
        <w:numPr>
          <w:ilvl w:val="0"/>
          <w:numId w:val="12"/>
        </w:numPr>
        <w:kinsoku w:val="0"/>
        <w:overflowPunct w:val="0"/>
        <w:adjustRightInd w:val="0"/>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It contributes to decision making about the curriculum.</w:t>
      </w:r>
    </w:p>
    <w:p w14:paraId="7A119F85" w14:textId="10015C4B"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It receives information about the effectiveness and impact of the Oak, Willow and Maple pathways.</w:t>
      </w:r>
    </w:p>
    <w:p w14:paraId="11219D12" w14:textId="26E091A6"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It monitors how the curriculum pathway model supports pupil achievement, personal development and preparation for adulthood.</w:t>
      </w:r>
    </w:p>
    <w:p w14:paraId="3D6CDE91" w14:textId="4B50FA11"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It supports the school's strategic development of curriculum pathways in line with emerging best practice and statutory expectations.</w:t>
      </w:r>
    </w:p>
    <w:p w14:paraId="7C501578" w14:textId="77777777" w:rsidR="008A48E1" w:rsidRPr="00CE2D01" w:rsidRDefault="008A48E1" w:rsidP="008A48E1">
      <w:pPr>
        <w:kinsoku w:val="0"/>
        <w:overflowPunct w:val="0"/>
        <w:textAlignment w:val="baseline"/>
        <w:rPr>
          <w:rFonts w:asciiTheme="minorHAnsi" w:eastAsia="Times New Roman" w:hAnsiTheme="minorHAnsi" w:cstheme="minorHAnsi"/>
          <w:lang w:eastAsia="en-GB"/>
        </w:rPr>
      </w:pPr>
    </w:p>
    <w:p w14:paraId="27548605" w14:textId="77777777" w:rsidR="008A48E1" w:rsidRPr="00CE2D01" w:rsidRDefault="008A48E1" w:rsidP="008A48E1">
      <w:pPr>
        <w:kinsoku w:val="0"/>
        <w:overflowPunct w:val="0"/>
        <w:textAlignment w:val="baseline"/>
        <w:rPr>
          <w:rFonts w:asciiTheme="minorHAnsi" w:eastAsia="Times New Roman" w:hAnsiTheme="minorHAnsi" w:cstheme="minorHAnsi"/>
          <w:b/>
          <w:lang w:eastAsia="en-GB"/>
        </w:rPr>
      </w:pPr>
      <w:r w:rsidRPr="00CE2D01">
        <w:rPr>
          <w:rFonts w:asciiTheme="minorHAnsi" w:eastAsia="Times New Roman" w:hAnsiTheme="minorHAnsi" w:cstheme="minorHAnsi"/>
          <w:b/>
          <w:lang w:eastAsia="en-GB"/>
        </w:rPr>
        <w:t>The Headteacher will ensure that:</w:t>
      </w:r>
    </w:p>
    <w:p w14:paraId="70A6372B" w14:textId="77777777" w:rsidR="008A48E1" w:rsidRPr="00CE2D01" w:rsidRDefault="008A48E1" w:rsidP="008A48E1">
      <w:pPr>
        <w:kinsoku w:val="0"/>
        <w:overflowPunct w:val="0"/>
        <w:textAlignment w:val="baseline"/>
        <w:rPr>
          <w:rFonts w:asciiTheme="minorHAnsi" w:eastAsia="Times New Roman" w:hAnsiTheme="minorHAnsi" w:cstheme="minorHAnsi"/>
          <w:b/>
          <w:lang w:eastAsia="en-GB"/>
        </w:rPr>
      </w:pPr>
    </w:p>
    <w:p w14:paraId="339F6628" w14:textId="77777777" w:rsidR="008A48E1" w:rsidRPr="00CE2D01" w:rsidRDefault="008A48E1" w:rsidP="008A48E1">
      <w:pPr>
        <w:numPr>
          <w:ilvl w:val="0"/>
          <w:numId w:val="12"/>
        </w:numPr>
        <w:kinsoku w:val="0"/>
        <w:overflowPunct w:val="0"/>
        <w:adjustRightInd w:val="0"/>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They have an oversight of curriculum structure and delivery within the school.</w:t>
      </w:r>
    </w:p>
    <w:p w14:paraId="051ED7FD" w14:textId="77777777" w:rsidR="008A48E1" w:rsidRPr="00CE2D01" w:rsidRDefault="008A48E1" w:rsidP="008A48E1">
      <w:pPr>
        <w:numPr>
          <w:ilvl w:val="0"/>
          <w:numId w:val="12"/>
        </w:numPr>
        <w:kinsoku w:val="0"/>
        <w:overflowPunct w:val="0"/>
        <w:adjustRightInd w:val="0"/>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Detailed and up-to-date schemes of learning are in place for the delivery of courses.</w:t>
      </w:r>
    </w:p>
    <w:p w14:paraId="0B50B505" w14:textId="77777777" w:rsidR="008A48E1" w:rsidRPr="00CE2D01" w:rsidRDefault="008A48E1" w:rsidP="008A48E1">
      <w:pPr>
        <w:numPr>
          <w:ilvl w:val="0"/>
          <w:numId w:val="12"/>
        </w:numPr>
        <w:kinsoku w:val="0"/>
        <w:overflowPunct w:val="0"/>
        <w:adjustRightInd w:val="0"/>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Schemes of learning are monitored and reviewed on a regular basis.</w:t>
      </w:r>
    </w:p>
    <w:p w14:paraId="323D2575" w14:textId="77777777" w:rsidR="008A48E1" w:rsidRDefault="008A48E1" w:rsidP="008A48E1">
      <w:pPr>
        <w:numPr>
          <w:ilvl w:val="0"/>
          <w:numId w:val="12"/>
        </w:numPr>
        <w:kinsoku w:val="0"/>
        <w:overflowPunct w:val="0"/>
        <w:adjustRightInd w:val="0"/>
        <w:jc w:val="both"/>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 xml:space="preserve">Levels of attainment and rates of progression are discussed with teachers on a regular basis and </w:t>
      </w:r>
      <w:proofErr w:type="gramStart"/>
      <w:r w:rsidRPr="00CE2D01">
        <w:rPr>
          <w:rFonts w:asciiTheme="minorHAnsi" w:eastAsia="Times New Roman" w:hAnsiTheme="minorHAnsi" w:cstheme="minorHAnsi"/>
          <w:lang w:eastAsia="en-GB"/>
        </w:rPr>
        <w:t>that</w:t>
      </w:r>
      <w:proofErr w:type="gramEnd"/>
      <w:r w:rsidRPr="00CE2D01">
        <w:rPr>
          <w:rFonts w:asciiTheme="minorHAnsi" w:eastAsia="Times New Roman" w:hAnsiTheme="minorHAnsi" w:cstheme="minorHAnsi"/>
          <w:lang w:eastAsia="en-GB"/>
        </w:rPr>
        <w:t xml:space="preserve"> actions are taken where necessary to improve these.</w:t>
      </w:r>
    </w:p>
    <w:p w14:paraId="13421A06" w14:textId="10F8007A"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They maintain strategic oversight of the Oak, Willow and Maple pathways and ensure appropriate curriculum progression opportunities are available.</w:t>
      </w:r>
    </w:p>
    <w:p w14:paraId="69ED0D27" w14:textId="7A8BC596"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Pathway provision is reviewed regularly using assessment information, EHCP outcomes, attendance data and pupil progress measures.</w:t>
      </w:r>
    </w:p>
    <w:p w14:paraId="461E7B1E" w14:textId="1E837B58"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Curriculum leaders are supported to develop and evaluate pathway-specific curriculum provision.</w:t>
      </w:r>
    </w:p>
    <w:p w14:paraId="29296C0D" w14:textId="56182367" w:rsidR="00E91439" w:rsidRPr="00E91439" w:rsidRDefault="00E91439" w:rsidP="00E91439">
      <w:pPr>
        <w:pStyle w:val="ListParagraph"/>
        <w:widowControl/>
        <w:numPr>
          <w:ilvl w:val="0"/>
          <w:numId w:val="12"/>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Suitable accreditation routes and curriculum opportunities are available within each pathway.</w:t>
      </w:r>
    </w:p>
    <w:p w14:paraId="6ED2CC86" w14:textId="77777777" w:rsidR="008A48E1" w:rsidRDefault="008A48E1" w:rsidP="008A48E1">
      <w:pPr>
        <w:kinsoku w:val="0"/>
        <w:overflowPunct w:val="0"/>
        <w:textAlignment w:val="baseline"/>
        <w:rPr>
          <w:rFonts w:eastAsia="Times New Roman" w:cs="Calibri"/>
          <w:b/>
          <w:lang w:eastAsia="en-GB"/>
        </w:rPr>
      </w:pPr>
    </w:p>
    <w:p w14:paraId="27FD1469" w14:textId="77777777" w:rsidR="008A48E1" w:rsidRPr="00CE2D01" w:rsidRDefault="008A48E1" w:rsidP="008A48E1">
      <w:pPr>
        <w:kinsoku w:val="0"/>
        <w:overflowPunct w:val="0"/>
        <w:textAlignment w:val="baseline"/>
        <w:rPr>
          <w:rFonts w:asciiTheme="minorHAnsi" w:eastAsia="Times New Roman" w:hAnsiTheme="minorHAnsi" w:cstheme="minorHAnsi"/>
          <w:b/>
          <w:lang w:eastAsia="en-GB"/>
        </w:rPr>
      </w:pPr>
      <w:r w:rsidRPr="00CE2D01">
        <w:rPr>
          <w:rFonts w:asciiTheme="minorHAnsi" w:eastAsia="Times New Roman" w:hAnsiTheme="minorHAnsi" w:cstheme="minorHAnsi"/>
          <w:b/>
          <w:lang w:eastAsia="en-GB"/>
        </w:rPr>
        <w:lastRenderedPageBreak/>
        <w:t>Assistant Heads will ensure that:</w:t>
      </w:r>
    </w:p>
    <w:p w14:paraId="3304D0FE" w14:textId="77777777" w:rsidR="008A48E1" w:rsidRPr="00CE2D01" w:rsidRDefault="008A48E1" w:rsidP="008A48E1">
      <w:pPr>
        <w:kinsoku w:val="0"/>
        <w:overflowPunct w:val="0"/>
        <w:textAlignment w:val="baseline"/>
        <w:rPr>
          <w:rFonts w:asciiTheme="minorHAnsi" w:eastAsia="Times New Roman" w:hAnsiTheme="minorHAnsi" w:cstheme="minorHAnsi"/>
          <w:b/>
          <w:lang w:eastAsia="en-GB"/>
        </w:rPr>
      </w:pPr>
    </w:p>
    <w:p w14:paraId="5AD279BD" w14:textId="77777777" w:rsidR="008A48E1" w:rsidRPr="00CE2D01" w:rsidRDefault="008A48E1" w:rsidP="008A48E1">
      <w:pPr>
        <w:numPr>
          <w:ilvl w:val="0"/>
          <w:numId w:val="12"/>
        </w:numPr>
        <w:kinsoku w:val="0"/>
        <w:overflowPunct w:val="0"/>
        <w:adjustRightInd w:val="0"/>
        <w:ind w:right="144"/>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Long term planning is in place for all courses. Schemes of learning are designed using the school pro-forma and will contain curriculum detail on context, expectations, key skills, learning objectives, learning outcomes, learning activities, differentiation and resources.</w:t>
      </w:r>
    </w:p>
    <w:p w14:paraId="57951CDA" w14:textId="77777777" w:rsidR="008A48E1" w:rsidRPr="00CE2D01" w:rsidRDefault="008A48E1" w:rsidP="008A48E1">
      <w:pPr>
        <w:numPr>
          <w:ilvl w:val="0"/>
          <w:numId w:val="12"/>
        </w:numPr>
        <w:kinsoku w:val="0"/>
        <w:overflowPunct w:val="0"/>
        <w:adjustRightInd w:val="0"/>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Schemes of learning encourage progression at least in line with national standards.</w:t>
      </w:r>
    </w:p>
    <w:p w14:paraId="0E80C532" w14:textId="77777777" w:rsidR="008A48E1" w:rsidRPr="00CE2D01" w:rsidRDefault="008A48E1" w:rsidP="008A48E1">
      <w:pPr>
        <w:numPr>
          <w:ilvl w:val="0"/>
          <w:numId w:val="12"/>
        </w:numPr>
        <w:kinsoku w:val="0"/>
        <w:overflowPunct w:val="0"/>
        <w:adjustRightInd w:val="0"/>
        <w:ind w:right="144"/>
        <w:jc w:val="both"/>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There is consistency in terms of curriculum delivery. Schemes of learning are in place and used by all staff delivering a particular course.</w:t>
      </w:r>
    </w:p>
    <w:p w14:paraId="7D19B526" w14:textId="77777777" w:rsidR="008A48E1" w:rsidRPr="00CE2D01" w:rsidRDefault="008A48E1" w:rsidP="008A48E1">
      <w:pPr>
        <w:numPr>
          <w:ilvl w:val="0"/>
          <w:numId w:val="12"/>
        </w:numPr>
        <w:kinsoku w:val="0"/>
        <w:overflowPunct w:val="0"/>
        <w:adjustRightInd w:val="0"/>
        <w:jc w:val="both"/>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Appropriate awarding bodies and courses are selected so that they best meet the learning needs of our pupils.</w:t>
      </w:r>
    </w:p>
    <w:p w14:paraId="5E477687" w14:textId="77777777" w:rsidR="008A48E1" w:rsidRPr="00CE2D01" w:rsidRDefault="008A48E1" w:rsidP="008A48E1">
      <w:pPr>
        <w:numPr>
          <w:ilvl w:val="0"/>
          <w:numId w:val="12"/>
        </w:numPr>
        <w:kinsoku w:val="0"/>
        <w:overflowPunct w:val="0"/>
        <w:adjustRightInd w:val="0"/>
        <w:jc w:val="both"/>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Where necessary an appropriate combination of qualifications or alternative qualifications is offered which best suit the needs of learners.</w:t>
      </w:r>
    </w:p>
    <w:p w14:paraId="769AFF78" w14:textId="77777777" w:rsidR="008A48E1" w:rsidRPr="00CE2D01" w:rsidRDefault="008A48E1" w:rsidP="008A48E1">
      <w:pPr>
        <w:numPr>
          <w:ilvl w:val="0"/>
          <w:numId w:val="12"/>
        </w:numPr>
        <w:kinsoku w:val="0"/>
        <w:overflowPunct w:val="0"/>
        <w:adjustRightInd w:val="0"/>
        <w:jc w:val="both"/>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Assessment is appropriate to the course and the pupils following particular courses. There should be consistency of approach towards assessment.</w:t>
      </w:r>
    </w:p>
    <w:p w14:paraId="3347840C" w14:textId="77777777" w:rsidR="008A48E1" w:rsidRPr="00CE2D01" w:rsidRDefault="008A48E1" w:rsidP="008A48E1">
      <w:pPr>
        <w:numPr>
          <w:ilvl w:val="0"/>
          <w:numId w:val="12"/>
        </w:numPr>
        <w:kinsoku w:val="0"/>
        <w:overflowPunct w:val="0"/>
        <w:adjustRightInd w:val="0"/>
        <w:ind w:right="144"/>
        <w:jc w:val="both"/>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They keep the appropriate key stage assistant principal informed of proposed changes to curriculum delivery.</w:t>
      </w:r>
    </w:p>
    <w:p w14:paraId="59A19819" w14:textId="77777777" w:rsidR="008A48E1" w:rsidRPr="00CE2D01" w:rsidRDefault="008A48E1" w:rsidP="008A48E1">
      <w:pPr>
        <w:numPr>
          <w:ilvl w:val="0"/>
          <w:numId w:val="12"/>
        </w:numPr>
        <w:kinsoku w:val="0"/>
        <w:overflowPunct w:val="0"/>
        <w:adjustRightInd w:val="0"/>
        <w:jc w:val="both"/>
        <w:textAlignment w:val="baseline"/>
        <w:rPr>
          <w:rFonts w:asciiTheme="minorHAnsi" w:eastAsia="Times New Roman" w:hAnsiTheme="minorHAnsi" w:cstheme="minorHAnsi"/>
          <w:spacing w:val="3"/>
          <w:lang w:eastAsia="en-GB"/>
        </w:rPr>
      </w:pPr>
      <w:r w:rsidRPr="00CE2D01">
        <w:rPr>
          <w:rFonts w:asciiTheme="minorHAnsi" w:eastAsia="Times New Roman" w:hAnsiTheme="minorHAnsi" w:cstheme="minorHAnsi"/>
          <w:spacing w:val="3"/>
          <w:lang w:eastAsia="en-GB"/>
        </w:rPr>
        <w:t xml:space="preserve">Pupil performance data is reviewed on a regular basis to ensure that any necessary </w:t>
      </w:r>
      <w:r w:rsidRPr="00CE2D01">
        <w:rPr>
          <w:rFonts w:asciiTheme="minorHAnsi" w:eastAsia="Times New Roman" w:hAnsiTheme="minorHAnsi" w:cstheme="minorHAnsi"/>
          <w:spacing w:val="-3"/>
          <w:lang w:eastAsia="en-GB"/>
        </w:rPr>
        <w:t>changes in terms of curriculum delivery are planned and carried out in a timely fashion.</w:t>
      </w:r>
    </w:p>
    <w:p w14:paraId="2754EBD2" w14:textId="77777777" w:rsidR="008A48E1" w:rsidRPr="00CE2D01" w:rsidRDefault="008A48E1" w:rsidP="008A48E1">
      <w:pPr>
        <w:numPr>
          <w:ilvl w:val="0"/>
          <w:numId w:val="18"/>
        </w:numPr>
        <w:kinsoku w:val="0"/>
        <w:overflowPunct w:val="0"/>
        <w:adjustRightInd w:val="0"/>
        <w:textAlignment w:val="baseline"/>
        <w:rPr>
          <w:rFonts w:asciiTheme="minorHAnsi" w:eastAsia="Times New Roman" w:hAnsiTheme="minorHAnsi" w:cstheme="minorHAnsi"/>
          <w:spacing w:val="-4"/>
          <w:lang w:eastAsia="en-GB"/>
        </w:rPr>
      </w:pPr>
      <w:r w:rsidRPr="00CE2D01">
        <w:rPr>
          <w:rFonts w:asciiTheme="minorHAnsi" w:eastAsia="Times New Roman" w:hAnsiTheme="minorHAnsi" w:cstheme="minorHAnsi"/>
          <w:spacing w:val="-4"/>
          <w:lang w:eastAsia="en-GB"/>
        </w:rPr>
        <w:t>They share best practice with other colleagues in terms of curriculum design and delivery.</w:t>
      </w:r>
    </w:p>
    <w:p w14:paraId="7FE7B0FA" w14:textId="77777777" w:rsidR="008A48E1" w:rsidRDefault="008A48E1" w:rsidP="008A48E1">
      <w:pPr>
        <w:numPr>
          <w:ilvl w:val="0"/>
          <w:numId w:val="18"/>
        </w:numPr>
        <w:kinsoku w:val="0"/>
        <w:overflowPunct w:val="0"/>
        <w:adjustRightInd w:val="0"/>
        <w:jc w:val="both"/>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 xml:space="preserve">They oversee CPD needs </w:t>
      </w:r>
      <w:proofErr w:type="gramStart"/>
      <w:r w:rsidRPr="00CE2D01">
        <w:rPr>
          <w:rFonts w:asciiTheme="minorHAnsi" w:eastAsia="Times New Roman" w:hAnsiTheme="minorHAnsi" w:cstheme="minorHAnsi"/>
          <w:lang w:eastAsia="en-GB"/>
        </w:rPr>
        <w:t>with regard to</w:t>
      </w:r>
      <w:proofErr w:type="gramEnd"/>
      <w:r w:rsidRPr="00CE2D01">
        <w:rPr>
          <w:rFonts w:asciiTheme="minorHAnsi" w:eastAsia="Times New Roman" w:hAnsiTheme="minorHAnsi" w:cstheme="minorHAnsi"/>
          <w:lang w:eastAsia="en-GB"/>
        </w:rPr>
        <w:t xml:space="preserve"> curriculum planning and delivery within their area of responsibility.</w:t>
      </w:r>
    </w:p>
    <w:p w14:paraId="2C014D74" w14:textId="0075F01F"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Pathway provision is effectively implemented, monitored and evaluated across their areas of responsibility.</w:t>
      </w:r>
    </w:p>
    <w:p w14:paraId="49053667" w14:textId="038E9DFB"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Pupils are placed within the most appropriate pathway following assessment of learning, communication, social, emotional and independence needs.</w:t>
      </w:r>
    </w:p>
    <w:p w14:paraId="6804F065" w14:textId="2E462203"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Pathway placement is reviewed regularly and amended where evidence indicates a different level of challenge or support is required.</w:t>
      </w:r>
    </w:p>
    <w:p w14:paraId="208750DF" w14:textId="6283499D"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Curriculum planning reflects the expectations, learning approaches and intended outcomes associated with each pathway.</w:t>
      </w:r>
    </w:p>
    <w:p w14:paraId="0236505C" w14:textId="1DD4AF10"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Assessment systems capture academic progress, personal development and progress towards EHCP outcomes.</w:t>
      </w:r>
    </w:p>
    <w:p w14:paraId="78B588A0" w14:textId="310152F8"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Appropriate accreditation and qualification routes are identified for pupils in line with their pathway and future aspirations.</w:t>
      </w:r>
    </w:p>
    <w:p w14:paraId="31A9D6DF" w14:textId="7995BAC5"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Preparation for adulthood is embedded within curriculum planning across all pathways.</w:t>
      </w:r>
    </w:p>
    <w:p w14:paraId="767D50EA" w14:textId="77777777" w:rsidR="008A48E1" w:rsidRDefault="008A48E1" w:rsidP="008A48E1">
      <w:pPr>
        <w:kinsoku w:val="0"/>
        <w:overflowPunct w:val="0"/>
        <w:textAlignment w:val="baseline"/>
        <w:rPr>
          <w:rFonts w:eastAsia="Times New Roman" w:cs="Calibri"/>
          <w:spacing w:val="-3"/>
          <w:lang w:eastAsia="en-GB"/>
        </w:rPr>
      </w:pPr>
    </w:p>
    <w:p w14:paraId="40962901" w14:textId="77777777" w:rsidR="008A48E1" w:rsidRPr="00CE2D01" w:rsidRDefault="008A48E1" w:rsidP="008A48E1">
      <w:pPr>
        <w:kinsoku w:val="0"/>
        <w:overflowPunct w:val="0"/>
        <w:textAlignment w:val="baseline"/>
        <w:rPr>
          <w:rFonts w:asciiTheme="minorHAnsi" w:eastAsia="Times New Roman" w:hAnsiTheme="minorHAnsi" w:cstheme="minorHAnsi"/>
          <w:spacing w:val="-3"/>
          <w:lang w:eastAsia="en-GB"/>
        </w:rPr>
      </w:pPr>
      <w:r w:rsidRPr="00CE2D01">
        <w:rPr>
          <w:rFonts w:asciiTheme="minorHAnsi" w:eastAsia="Times New Roman" w:hAnsiTheme="minorHAnsi" w:cstheme="minorHAnsi"/>
          <w:b/>
          <w:spacing w:val="-3"/>
          <w:lang w:eastAsia="en-GB"/>
        </w:rPr>
        <w:t>Teaching staff and learning support staff will</w:t>
      </w:r>
      <w:r w:rsidRPr="00CE2D01">
        <w:rPr>
          <w:rFonts w:asciiTheme="minorHAnsi" w:eastAsia="Times New Roman" w:hAnsiTheme="minorHAnsi" w:cstheme="minorHAnsi"/>
          <w:spacing w:val="-3"/>
          <w:lang w:eastAsia="en-GB"/>
        </w:rPr>
        <w:t>:</w:t>
      </w:r>
    </w:p>
    <w:p w14:paraId="5BAFD8EA" w14:textId="77777777" w:rsidR="008A48E1" w:rsidRPr="00CE2D01" w:rsidRDefault="008A48E1" w:rsidP="008A48E1">
      <w:pPr>
        <w:kinsoku w:val="0"/>
        <w:overflowPunct w:val="0"/>
        <w:textAlignment w:val="baseline"/>
        <w:rPr>
          <w:rFonts w:asciiTheme="minorHAnsi" w:eastAsia="Times New Roman" w:hAnsiTheme="minorHAnsi" w:cstheme="minorHAnsi"/>
          <w:spacing w:val="-3"/>
          <w:lang w:eastAsia="en-GB"/>
        </w:rPr>
      </w:pPr>
    </w:p>
    <w:p w14:paraId="042162C7" w14:textId="77777777" w:rsidR="008A48E1" w:rsidRPr="00CE2D01" w:rsidRDefault="008A48E1" w:rsidP="008A48E1">
      <w:pPr>
        <w:numPr>
          <w:ilvl w:val="0"/>
          <w:numId w:val="18"/>
        </w:numPr>
        <w:kinsoku w:val="0"/>
        <w:overflowPunct w:val="0"/>
        <w:adjustRightInd w:val="0"/>
        <w:textAlignment w:val="baseline"/>
        <w:rPr>
          <w:rFonts w:asciiTheme="minorHAnsi" w:eastAsia="Times New Roman" w:hAnsiTheme="minorHAnsi" w:cstheme="minorHAnsi"/>
          <w:spacing w:val="-3"/>
          <w:lang w:eastAsia="en-GB"/>
        </w:rPr>
      </w:pPr>
      <w:r w:rsidRPr="00CE2D01">
        <w:rPr>
          <w:rFonts w:asciiTheme="minorHAnsi" w:eastAsia="Times New Roman" w:hAnsiTheme="minorHAnsi" w:cstheme="minorHAnsi"/>
          <w:spacing w:val="-3"/>
          <w:lang w:eastAsia="en-GB"/>
        </w:rPr>
        <w:t>Ensure that the school curriculum is implemented in accordance with this policy.</w:t>
      </w:r>
    </w:p>
    <w:p w14:paraId="0FD710A3" w14:textId="77777777" w:rsidR="008A48E1" w:rsidRPr="00CE2D01" w:rsidRDefault="008A48E1" w:rsidP="008A48E1">
      <w:pPr>
        <w:numPr>
          <w:ilvl w:val="0"/>
          <w:numId w:val="18"/>
        </w:numPr>
        <w:kinsoku w:val="0"/>
        <w:overflowPunct w:val="0"/>
        <w:adjustRightInd w:val="0"/>
        <w:textAlignment w:val="baseline"/>
        <w:rPr>
          <w:rFonts w:asciiTheme="minorHAnsi" w:eastAsia="Times New Roman" w:hAnsiTheme="minorHAnsi" w:cstheme="minorHAnsi"/>
          <w:spacing w:val="-2"/>
          <w:lang w:eastAsia="en-GB"/>
        </w:rPr>
      </w:pPr>
      <w:r w:rsidRPr="00CE2D01">
        <w:rPr>
          <w:rFonts w:asciiTheme="minorHAnsi" w:eastAsia="Times New Roman" w:hAnsiTheme="minorHAnsi" w:cstheme="minorHAnsi"/>
          <w:spacing w:val="-2"/>
          <w:lang w:eastAsia="en-GB"/>
        </w:rPr>
        <w:t>Keep up to date with developments in their subjects.</w:t>
      </w:r>
    </w:p>
    <w:p w14:paraId="48A5F45D" w14:textId="77777777" w:rsidR="008A48E1" w:rsidRPr="00CE2D01" w:rsidRDefault="008A48E1" w:rsidP="008A48E1">
      <w:pPr>
        <w:numPr>
          <w:ilvl w:val="0"/>
          <w:numId w:val="18"/>
        </w:numPr>
        <w:kinsoku w:val="0"/>
        <w:overflowPunct w:val="0"/>
        <w:adjustRightInd w:val="0"/>
        <w:jc w:val="both"/>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 xml:space="preserve">Have access to, and be able to interpret, data on each pupil to inform the design of the curriculum in order that </w:t>
      </w:r>
      <w:r w:rsidRPr="00CE2D01">
        <w:rPr>
          <w:rFonts w:asciiTheme="minorHAnsi" w:eastAsia="Times New Roman" w:hAnsiTheme="minorHAnsi" w:cstheme="minorHAnsi"/>
          <w:lang w:eastAsia="en-GB"/>
        </w:rPr>
        <w:lastRenderedPageBreak/>
        <w:t>it best meets the needs of each cohort of pupils.</w:t>
      </w:r>
    </w:p>
    <w:p w14:paraId="219C61A3" w14:textId="77777777" w:rsidR="008A48E1" w:rsidRPr="00CE2D01" w:rsidRDefault="008A48E1" w:rsidP="008A48E1">
      <w:pPr>
        <w:numPr>
          <w:ilvl w:val="0"/>
          <w:numId w:val="18"/>
        </w:numPr>
        <w:kinsoku w:val="0"/>
        <w:overflowPunct w:val="0"/>
        <w:adjustRightInd w:val="0"/>
        <w:ind w:right="72"/>
        <w:jc w:val="both"/>
        <w:textAlignment w:val="baseline"/>
        <w:rPr>
          <w:rFonts w:asciiTheme="minorHAnsi" w:eastAsia="Times New Roman" w:hAnsiTheme="minorHAnsi" w:cstheme="minorHAnsi"/>
          <w:spacing w:val="-5"/>
          <w:lang w:eastAsia="en-GB"/>
        </w:rPr>
      </w:pPr>
      <w:r w:rsidRPr="00CE2D01">
        <w:rPr>
          <w:rFonts w:asciiTheme="minorHAnsi" w:eastAsia="Times New Roman" w:hAnsiTheme="minorHAnsi" w:cstheme="minorHAnsi"/>
          <w:spacing w:val="-5"/>
          <w:lang w:eastAsia="en-GB"/>
        </w:rPr>
        <w:t>Share and exchange information about best practice amongst their colleagues in different schools and through external networks, resulting in a dynamic and relevant curriculum.</w:t>
      </w:r>
    </w:p>
    <w:p w14:paraId="075A797E" w14:textId="77777777" w:rsidR="008A48E1" w:rsidRPr="00CE2D01" w:rsidRDefault="008A48E1" w:rsidP="008A48E1">
      <w:pPr>
        <w:numPr>
          <w:ilvl w:val="0"/>
          <w:numId w:val="18"/>
        </w:numPr>
        <w:kinsoku w:val="0"/>
        <w:overflowPunct w:val="0"/>
        <w:adjustRightInd w:val="0"/>
        <w:ind w:right="72"/>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Participate in high quality professional development, working with other teachers to develop their skills in understanding the learning needs of their pupils and how best to address those needs and engage them.</w:t>
      </w:r>
    </w:p>
    <w:p w14:paraId="34F390FE" w14:textId="77777777" w:rsidR="008A48E1" w:rsidRPr="00CE2D01" w:rsidRDefault="008A48E1" w:rsidP="008A48E1">
      <w:pPr>
        <w:numPr>
          <w:ilvl w:val="0"/>
          <w:numId w:val="18"/>
        </w:numPr>
        <w:kinsoku w:val="0"/>
        <w:overflowPunct w:val="0"/>
        <w:adjustRightInd w:val="0"/>
        <w:ind w:right="360"/>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Work in partnership with other agencies to provide an appropriate range of curriculum opportunities.</w:t>
      </w:r>
    </w:p>
    <w:p w14:paraId="7F0E3F47" w14:textId="77777777" w:rsidR="008A48E1" w:rsidRDefault="008A48E1" w:rsidP="008A48E1">
      <w:pPr>
        <w:numPr>
          <w:ilvl w:val="0"/>
          <w:numId w:val="18"/>
        </w:numPr>
        <w:kinsoku w:val="0"/>
        <w:overflowPunct w:val="0"/>
        <w:adjustRightInd w:val="0"/>
        <w:textAlignment w:val="baseline"/>
        <w:rPr>
          <w:rFonts w:asciiTheme="minorHAnsi" w:eastAsia="Times New Roman" w:hAnsiTheme="minorHAnsi" w:cstheme="minorHAnsi"/>
          <w:spacing w:val="-3"/>
          <w:lang w:eastAsia="en-GB"/>
        </w:rPr>
      </w:pPr>
      <w:r w:rsidRPr="00CE2D01">
        <w:rPr>
          <w:rFonts w:asciiTheme="minorHAnsi" w:eastAsia="Times New Roman" w:hAnsiTheme="minorHAnsi" w:cstheme="minorHAnsi"/>
          <w:spacing w:val="-3"/>
          <w:lang w:eastAsia="en-GB"/>
        </w:rPr>
        <w:t>Actively support pupils in their progress through the new curriculum.</w:t>
      </w:r>
    </w:p>
    <w:p w14:paraId="1BE26DA3" w14:textId="25A5D7EF"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Deliver learning that reflects the intended outcomes and expectations of the pupil's identified pathway.</w:t>
      </w:r>
    </w:p>
    <w:p w14:paraId="5894BBDD" w14:textId="1CD5BE5F"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Adapt teaching approaches, curriculum content, resources and assessment methods to ensure pupils can access learning successfully.</w:t>
      </w:r>
    </w:p>
    <w:p w14:paraId="5CF7E939" w14:textId="2A0034E1"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Use assessment information and EHCP targets to inform personalised learning opportunities.</w:t>
      </w:r>
    </w:p>
    <w:p w14:paraId="2DBB04AD" w14:textId="512EDFCA"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Promote progression within and, where appropriate, between pathways.</w:t>
      </w:r>
    </w:p>
    <w:p w14:paraId="7AAF39EF" w14:textId="1C61B882"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Develop pupils' communication, independence, emotional regulation and preparation for adulthood skills through everyday teaching and learning.</w:t>
      </w:r>
    </w:p>
    <w:p w14:paraId="2F4E84E7" w14:textId="733DCD8D"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Work collaboratively with families, therapists and external professionals to support pupils' pathway outcomes.</w:t>
      </w:r>
    </w:p>
    <w:p w14:paraId="544F23E6" w14:textId="344E0C84"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Contribute to pathway reviews through assessment, monitoring and professional discussion.</w:t>
      </w:r>
    </w:p>
    <w:p w14:paraId="609E9348" w14:textId="77777777" w:rsidR="008A48E1" w:rsidRPr="00CE2D01" w:rsidRDefault="008A48E1" w:rsidP="008A48E1">
      <w:pPr>
        <w:kinsoku w:val="0"/>
        <w:overflowPunct w:val="0"/>
        <w:textAlignment w:val="baseline"/>
        <w:rPr>
          <w:rFonts w:asciiTheme="minorHAnsi" w:eastAsia="Times New Roman" w:hAnsiTheme="minorHAnsi" w:cstheme="minorHAnsi"/>
          <w:spacing w:val="-5"/>
          <w:lang w:eastAsia="en-GB"/>
        </w:rPr>
      </w:pPr>
    </w:p>
    <w:p w14:paraId="3E85212D" w14:textId="77777777" w:rsidR="008A48E1" w:rsidRPr="00CE2D01" w:rsidRDefault="008A48E1" w:rsidP="008A48E1">
      <w:pPr>
        <w:kinsoku w:val="0"/>
        <w:overflowPunct w:val="0"/>
        <w:textAlignment w:val="baseline"/>
        <w:rPr>
          <w:rFonts w:asciiTheme="minorHAnsi" w:eastAsia="Times New Roman" w:hAnsiTheme="minorHAnsi" w:cstheme="minorHAnsi"/>
          <w:spacing w:val="-5"/>
          <w:lang w:eastAsia="en-GB"/>
        </w:rPr>
      </w:pPr>
      <w:r w:rsidRPr="00CE2D01">
        <w:rPr>
          <w:rFonts w:asciiTheme="minorHAnsi" w:eastAsia="Times New Roman" w:hAnsiTheme="minorHAnsi" w:cstheme="minorHAnsi"/>
          <w:b/>
          <w:spacing w:val="-5"/>
          <w:lang w:eastAsia="en-GB"/>
        </w:rPr>
        <w:t>Pupils will</w:t>
      </w:r>
      <w:r w:rsidRPr="00CE2D01">
        <w:rPr>
          <w:rFonts w:asciiTheme="minorHAnsi" w:eastAsia="Times New Roman" w:hAnsiTheme="minorHAnsi" w:cstheme="minorHAnsi"/>
          <w:spacing w:val="-5"/>
          <w:lang w:eastAsia="en-GB"/>
        </w:rPr>
        <w:t>:</w:t>
      </w:r>
    </w:p>
    <w:p w14:paraId="14568408" w14:textId="77777777" w:rsidR="008A48E1" w:rsidRPr="00CE2D01" w:rsidRDefault="008A48E1" w:rsidP="008A48E1">
      <w:pPr>
        <w:kinsoku w:val="0"/>
        <w:overflowPunct w:val="0"/>
        <w:textAlignment w:val="baseline"/>
        <w:rPr>
          <w:rFonts w:asciiTheme="minorHAnsi" w:eastAsia="Times New Roman" w:hAnsiTheme="minorHAnsi" w:cstheme="minorHAnsi"/>
          <w:spacing w:val="-5"/>
          <w:lang w:eastAsia="en-GB"/>
        </w:rPr>
      </w:pPr>
    </w:p>
    <w:p w14:paraId="5613E1B9" w14:textId="77777777" w:rsidR="008A48E1" w:rsidRPr="00CE2D01" w:rsidRDefault="008A48E1" w:rsidP="008A48E1">
      <w:pPr>
        <w:numPr>
          <w:ilvl w:val="0"/>
          <w:numId w:val="18"/>
        </w:numPr>
        <w:kinsoku w:val="0"/>
        <w:overflowPunct w:val="0"/>
        <w:adjustRightInd w:val="0"/>
        <w:textAlignment w:val="baseline"/>
        <w:rPr>
          <w:rFonts w:asciiTheme="minorHAnsi" w:eastAsia="Times New Roman" w:hAnsiTheme="minorHAnsi" w:cstheme="minorHAnsi"/>
          <w:spacing w:val="-3"/>
          <w:lang w:eastAsia="en-GB"/>
        </w:rPr>
      </w:pPr>
      <w:r w:rsidRPr="00CE2D01">
        <w:rPr>
          <w:rFonts w:asciiTheme="minorHAnsi" w:eastAsia="Times New Roman" w:hAnsiTheme="minorHAnsi" w:cstheme="minorHAnsi"/>
          <w:spacing w:val="-3"/>
          <w:lang w:eastAsia="en-GB"/>
        </w:rPr>
        <w:t>Be treated as partners in their learning, contributing to the design of the curriculum.</w:t>
      </w:r>
    </w:p>
    <w:p w14:paraId="29DEB690" w14:textId="5070E5C3" w:rsidR="008A48E1" w:rsidRPr="00E91439" w:rsidRDefault="008A48E1" w:rsidP="00E91439">
      <w:pPr>
        <w:numPr>
          <w:ilvl w:val="0"/>
          <w:numId w:val="18"/>
        </w:numPr>
        <w:kinsoku w:val="0"/>
        <w:overflowPunct w:val="0"/>
        <w:adjustRightInd w:val="0"/>
        <w:ind w:right="216"/>
        <w:textAlignment w:val="baseline"/>
        <w:rPr>
          <w:rFonts w:eastAsia="Times New Roman" w:cs="Calibri"/>
          <w:lang w:eastAsia="en-GB"/>
        </w:rPr>
      </w:pPr>
      <w:r w:rsidRPr="00CE2D01">
        <w:rPr>
          <w:rFonts w:asciiTheme="minorHAnsi" w:eastAsia="Times New Roman" w:hAnsiTheme="minorHAnsi" w:cstheme="minorHAnsi"/>
          <w:lang w:eastAsia="en-GB"/>
        </w:rPr>
        <w:t xml:space="preserve">Have their individual needs addressed, both within the school and extending beyond the classroom into the </w:t>
      </w:r>
      <w:r w:rsidRPr="00E91439">
        <w:rPr>
          <w:rFonts w:asciiTheme="minorHAnsi" w:eastAsia="Times New Roman" w:hAnsiTheme="minorHAnsi" w:cstheme="minorHAnsi"/>
          <w:lang w:eastAsia="en-GB"/>
        </w:rPr>
        <w:t>family and community through a curriculum which offers breadth, support and</w:t>
      </w:r>
      <w:r w:rsidRPr="00E91439">
        <w:rPr>
          <w:rFonts w:eastAsia="Times New Roman" w:cs="Calibri"/>
          <w:lang w:eastAsia="en-GB"/>
        </w:rPr>
        <w:t xml:space="preserve"> challenge.</w:t>
      </w:r>
    </w:p>
    <w:p w14:paraId="600E8AF3" w14:textId="77777777" w:rsidR="008A48E1" w:rsidRPr="00CE2D01" w:rsidRDefault="008A48E1" w:rsidP="008A48E1">
      <w:pPr>
        <w:numPr>
          <w:ilvl w:val="0"/>
          <w:numId w:val="18"/>
        </w:numPr>
        <w:kinsoku w:val="0"/>
        <w:overflowPunct w:val="0"/>
        <w:adjustRightInd w:val="0"/>
        <w:jc w:val="both"/>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Be given additional support if they start to fall behind in their learning, helping them get back on track quickly.</w:t>
      </w:r>
    </w:p>
    <w:p w14:paraId="28F587E9" w14:textId="77777777" w:rsidR="008A48E1" w:rsidRPr="00E91439" w:rsidRDefault="008A48E1" w:rsidP="008A48E1">
      <w:pPr>
        <w:numPr>
          <w:ilvl w:val="0"/>
          <w:numId w:val="18"/>
        </w:numPr>
        <w:kinsoku w:val="0"/>
        <w:overflowPunct w:val="0"/>
        <w:adjustRightInd w:val="0"/>
        <w:jc w:val="both"/>
        <w:textAlignment w:val="baseline"/>
        <w:rPr>
          <w:rFonts w:asciiTheme="minorHAnsi" w:eastAsia="Times New Roman" w:hAnsiTheme="minorHAnsi" w:cstheme="minorHAnsi"/>
          <w:spacing w:val="-2"/>
          <w:lang w:eastAsia="en-GB"/>
        </w:rPr>
      </w:pPr>
      <w:r w:rsidRPr="00CE2D01">
        <w:rPr>
          <w:rFonts w:asciiTheme="minorHAnsi" w:eastAsia="Times New Roman" w:hAnsiTheme="minorHAnsi" w:cstheme="minorHAnsi"/>
          <w:lang w:eastAsia="en-GB"/>
        </w:rPr>
        <w:t xml:space="preserve">Receive </w:t>
      </w:r>
      <w:proofErr w:type="spellStart"/>
      <w:r w:rsidRPr="00CE2D01">
        <w:rPr>
          <w:rFonts w:asciiTheme="minorHAnsi" w:eastAsia="Times New Roman" w:hAnsiTheme="minorHAnsi" w:cstheme="minorHAnsi"/>
          <w:lang w:eastAsia="en-GB"/>
        </w:rPr>
        <w:t>co-ordinated</w:t>
      </w:r>
      <w:proofErr w:type="spellEnd"/>
      <w:r w:rsidRPr="00CE2D01">
        <w:rPr>
          <w:rFonts w:asciiTheme="minorHAnsi" w:eastAsia="Times New Roman" w:hAnsiTheme="minorHAnsi" w:cstheme="minorHAnsi"/>
          <w:lang w:eastAsia="en-GB"/>
        </w:rPr>
        <w:t xml:space="preserve"> support to enable them to make the appropriate curriculum choices </w:t>
      </w:r>
    </w:p>
    <w:p w14:paraId="44A21EED" w14:textId="42D4FB5B"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Access learning through the pathway that best reflects their individual needs, strengths and aspirations.</w:t>
      </w:r>
    </w:p>
    <w:p w14:paraId="1A8934F5" w14:textId="5D9BE9C7"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Be encouraged to understand their own learning journey and contribute, where appropriate, to discussions regarding curriculum provision and future goals.</w:t>
      </w:r>
    </w:p>
    <w:p w14:paraId="1CC150BB" w14:textId="42274467"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Be supported to make progress towards pathway outcomes, EHCP outcomes and preparation for adulthood goals.</w:t>
      </w:r>
    </w:p>
    <w:p w14:paraId="3F42D27A" w14:textId="4E787E76"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Be provided with opportunities to experience success, challenge and achievement at an appropriate level.</w:t>
      </w:r>
    </w:p>
    <w:p w14:paraId="16A4C6CE" w14:textId="34681EA8" w:rsidR="00E91439" w:rsidRPr="00E91439" w:rsidRDefault="00E91439" w:rsidP="00E91439">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E91439">
        <w:rPr>
          <w:rFonts w:ascii="Segoe UI" w:eastAsia="Times New Roman" w:hAnsi="Segoe UI" w:cs="Segoe UI"/>
          <w:sz w:val="21"/>
          <w:szCs w:val="21"/>
          <w:lang w:val="en-GB" w:eastAsia="en-GB"/>
        </w:rPr>
        <w:t>Be supported to progress within and, where appropriate, between pathways as their needs and abilities develop.</w:t>
      </w:r>
    </w:p>
    <w:p w14:paraId="6E6BC43E" w14:textId="77777777" w:rsidR="008A48E1" w:rsidRPr="00CE2D01" w:rsidRDefault="008A48E1" w:rsidP="008A48E1">
      <w:pPr>
        <w:kinsoku w:val="0"/>
        <w:overflowPunct w:val="0"/>
        <w:textAlignment w:val="baseline"/>
        <w:rPr>
          <w:rFonts w:asciiTheme="minorHAnsi" w:eastAsia="Times New Roman" w:hAnsiTheme="minorHAnsi" w:cstheme="minorHAnsi"/>
          <w:spacing w:val="-2"/>
          <w:lang w:eastAsia="en-GB"/>
        </w:rPr>
      </w:pPr>
    </w:p>
    <w:p w14:paraId="37546D1E" w14:textId="77777777" w:rsidR="008A48E1" w:rsidRPr="00CE2D01" w:rsidRDefault="008A48E1" w:rsidP="008A48E1">
      <w:pPr>
        <w:kinsoku w:val="0"/>
        <w:overflowPunct w:val="0"/>
        <w:textAlignment w:val="baseline"/>
        <w:rPr>
          <w:rFonts w:asciiTheme="minorHAnsi" w:eastAsia="Times New Roman" w:hAnsiTheme="minorHAnsi" w:cstheme="minorHAnsi"/>
          <w:spacing w:val="-2"/>
          <w:lang w:eastAsia="en-GB"/>
        </w:rPr>
      </w:pPr>
      <w:r w:rsidRPr="00CE2D01">
        <w:rPr>
          <w:rFonts w:asciiTheme="minorHAnsi" w:eastAsia="Times New Roman" w:hAnsiTheme="minorHAnsi" w:cstheme="minorHAnsi"/>
          <w:b/>
          <w:spacing w:val="-2"/>
          <w:lang w:eastAsia="en-GB"/>
        </w:rPr>
        <w:lastRenderedPageBreak/>
        <w:t>Parents and carers will</w:t>
      </w:r>
      <w:r w:rsidRPr="00CE2D01">
        <w:rPr>
          <w:rFonts w:asciiTheme="minorHAnsi" w:eastAsia="Times New Roman" w:hAnsiTheme="minorHAnsi" w:cstheme="minorHAnsi"/>
          <w:spacing w:val="-2"/>
          <w:lang w:eastAsia="en-GB"/>
        </w:rPr>
        <w:t>:</w:t>
      </w:r>
    </w:p>
    <w:p w14:paraId="3CEAF5A2" w14:textId="77777777" w:rsidR="008A48E1" w:rsidRPr="00CE2D01" w:rsidRDefault="008A48E1" w:rsidP="008A48E1">
      <w:pPr>
        <w:kinsoku w:val="0"/>
        <w:overflowPunct w:val="0"/>
        <w:textAlignment w:val="baseline"/>
        <w:rPr>
          <w:rFonts w:asciiTheme="minorHAnsi" w:eastAsia="Times New Roman" w:hAnsiTheme="minorHAnsi" w:cstheme="minorHAnsi"/>
          <w:spacing w:val="-2"/>
          <w:lang w:eastAsia="en-GB"/>
        </w:rPr>
      </w:pPr>
    </w:p>
    <w:p w14:paraId="1CDE2A9C" w14:textId="77777777" w:rsidR="008A48E1" w:rsidRPr="00CE2D01" w:rsidRDefault="008A48E1" w:rsidP="008A48E1">
      <w:pPr>
        <w:numPr>
          <w:ilvl w:val="0"/>
          <w:numId w:val="18"/>
        </w:numPr>
        <w:kinsoku w:val="0"/>
        <w:overflowPunct w:val="0"/>
        <w:adjustRightInd w:val="0"/>
        <w:textAlignment w:val="baseline"/>
        <w:rPr>
          <w:rFonts w:asciiTheme="minorHAnsi" w:eastAsia="Times New Roman" w:hAnsiTheme="minorHAnsi" w:cstheme="minorHAnsi"/>
          <w:spacing w:val="-3"/>
          <w:lang w:eastAsia="en-GB"/>
        </w:rPr>
      </w:pPr>
      <w:r w:rsidRPr="00CE2D01">
        <w:rPr>
          <w:rFonts w:asciiTheme="minorHAnsi" w:eastAsia="Times New Roman" w:hAnsiTheme="minorHAnsi" w:cstheme="minorHAnsi"/>
          <w:spacing w:val="-3"/>
          <w:lang w:eastAsia="en-GB"/>
        </w:rPr>
        <w:t>Be consulted about their child’s learning and in planning their future education.</w:t>
      </w:r>
    </w:p>
    <w:p w14:paraId="12156596" w14:textId="77777777" w:rsidR="008A48E1" w:rsidRPr="00CE2D01" w:rsidRDefault="008A48E1" w:rsidP="008A48E1">
      <w:pPr>
        <w:numPr>
          <w:ilvl w:val="0"/>
          <w:numId w:val="18"/>
        </w:numPr>
        <w:kinsoku w:val="0"/>
        <w:overflowPunct w:val="0"/>
        <w:adjustRightInd w:val="0"/>
        <w:ind w:right="72"/>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 xml:space="preserve">Be confident that their child is receiving a </w:t>
      </w:r>
      <w:proofErr w:type="gramStart"/>
      <w:r w:rsidRPr="00CE2D01">
        <w:rPr>
          <w:rFonts w:asciiTheme="minorHAnsi" w:eastAsia="Times New Roman" w:hAnsiTheme="minorHAnsi" w:cstheme="minorHAnsi"/>
          <w:lang w:eastAsia="en-GB"/>
        </w:rPr>
        <w:t>high quality</w:t>
      </w:r>
      <w:proofErr w:type="gramEnd"/>
      <w:r w:rsidRPr="00CE2D01">
        <w:rPr>
          <w:rFonts w:asciiTheme="minorHAnsi" w:eastAsia="Times New Roman" w:hAnsiTheme="minorHAnsi" w:cstheme="minorHAnsi"/>
          <w:lang w:eastAsia="en-GB"/>
        </w:rPr>
        <w:t xml:space="preserve"> education that is designed to meet their learning needs and which will equip them with the skills they need to thrive throughout their lives.</w:t>
      </w:r>
    </w:p>
    <w:p w14:paraId="59E6E6D6" w14:textId="77777777" w:rsidR="008A48E1" w:rsidRDefault="008A48E1" w:rsidP="008A48E1">
      <w:pPr>
        <w:numPr>
          <w:ilvl w:val="0"/>
          <w:numId w:val="18"/>
        </w:numPr>
        <w:kinsoku w:val="0"/>
        <w:overflowPunct w:val="0"/>
        <w:adjustRightInd w:val="0"/>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Be informed about the curriculum on offer and understand the rationale behind it.</w:t>
      </w:r>
    </w:p>
    <w:p w14:paraId="11E275DD" w14:textId="4A86CE79"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Be informed about the curriculum pathway their child accesses and understand how this supports their learning and development.</w:t>
      </w:r>
    </w:p>
    <w:p w14:paraId="37D06C89" w14:textId="01C481A8"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Be involved in discussions regarding pathway placement, curriculum provision and future aspirations.</w:t>
      </w:r>
    </w:p>
    <w:p w14:paraId="51E0A806" w14:textId="31ABCEE5"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Receive information regarding progress against pathway expectations, personal development targets and EHCP outcomes.</w:t>
      </w:r>
    </w:p>
    <w:p w14:paraId="329AC95E" w14:textId="642B517C"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Be encouraged to work in partnership with the school to support pathway outcomes and preparation for adulthood goals.</w:t>
      </w:r>
    </w:p>
    <w:p w14:paraId="314CAAE1" w14:textId="1CE46599"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Have opportunities to contribute to decisions regarding future curriculum pathways, accreditation routes and post-16 destinations.</w:t>
      </w:r>
    </w:p>
    <w:p w14:paraId="1529C9D6" w14:textId="77777777" w:rsidR="00FB6C50" w:rsidRPr="00FB6C50" w:rsidRDefault="00FB6C50" w:rsidP="00FB6C50">
      <w:pPr>
        <w:widowControl/>
        <w:autoSpaceDE/>
        <w:autoSpaceDN/>
        <w:spacing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Through the Oak (Pre-Formal), Willow (Semi-Formal) and Maple (Formal) pathways, responsibility for curriculum implementation is shared across leaders, teachers, support staff, pupils, parents and carers. This collaborative approach ensures that all pupils receive an ambitious, personalised and appropriately challenging curriculum that supports academic achievement, personal development, preparation for adulthood and successful long-term outcomes.</w:t>
      </w:r>
    </w:p>
    <w:p w14:paraId="0A327431" w14:textId="77777777" w:rsidR="008A48E1" w:rsidRDefault="008A48E1" w:rsidP="008A48E1">
      <w:pPr>
        <w:kinsoku w:val="0"/>
        <w:overflowPunct w:val="0"/>
        <w:textAlignment w:val="baseline"/>
        <w:rPr>
          <w:rFonts w:eastAsia="Times New Roman" w:cs="Calibri"/>
          <w:b/>
          <w:bCs/>
          <w:lang w:eastAsia="en-GB"/>
        </w:rPr>
      </w:pPr>
    </w:p>
    <w:p w14:paraId="36963BBC" w14:textId="098B0736" w:rsidR="008A48E1" w:rsidRPr="00FB6C50" w:rsidRDefault="008A48E1" w:rsidP="00FB6C50">
      <w:pPr>
        <w:numPr>
          <w:ilvl w:val="0"/>
          <w:numId w:val="19"/>
        </w:numPr>
        <w:kinsoku w:val="0"/>
        <w:overflowPunct w:val="0"/>
        <w:autoSpaceDE/>
        <w:autoSpaceDN/>
        <w:contextualSpacing/>
        <w:textAlignment w:val="baseline"/>
        <w:rPr>
          <w:rFonts w:asciiTheme="minorHAnsi" w:eastAsia="Times New Roman" w:hAnsiTheme="minorHAnsi" w:cstheme="minorHAnsi"/>
          <w:b/>
          <w:bCs/>
          <w:sz w:val="28"/>
          <w:szCs w:val="28"/>
          <w:lang w:eastAsia="en-GB"/>
        </w:rPr>
      </w:pPr>
      <w:r w:rsidRPr="00CE2D01">
        <w:rPr>
          <w:rFonts w:asciiTheme="minorHAnsi" w:eastAsia="Times New Roman" w:hAnsiTheme="minorHAnsi" w:cstheme="minorHAnsi"/>
          <w:b/>
          <w:bCs/>
          <w:sz w:val="28"/>
          <w:szCs w:val="28"/>
          <w:lang w:eastAsia="en-GB"/>
        </w:rPr>
        <w:t>Monitoring, evaluation and review</w:t>
      </w:r>
    </w:p>
    <w:p w14:paraId="783D17B0" w14:textId="77777777" w:rsidR="00FB6C50" w:rsidRPr="00FB6C50" w:rsidRDefault="00FB6C50" w:rsidP="00FB6C50">
      <w:pPr>
        <w:widowControl/>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Outcomes First Group will receive an annual report from the Headteacher on the effectiveness of the curriculum, including the impact of the Oak (Pre-Formal), Willow (Semi-Formal) and Maple (Formal) pathways. This review will consider academic achievement, personal development, preparation for adulthood outcomes, pupil engagement, attendance, behaviour and progress towards Education, Health and Care Plan (EHCP) outcomes.</w:t>
      </w:r>
    </w:p>
    <w:p w14:paraId="5AC2C614" w14:textId="77777777"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The school will regularly monitor, evaluate and review curriculum provision to ensure that the pathway model continues to provide an ambitious, broad and balanced curriculum that meets the needs of all pupils.</w:t>
      </w:r>
    </w:p>
    <w:p w14:paraId="5A57F1C6" w14:textId="77777777" w:rsidR="008A48E1" w:rsidRPr="00CE2D01" w:rsidRDefault="008A48E1" w:rsidP="008A48E1">
      <w:pPr>
        <w:numPr>
          <w:ilvl w:val="0"/>
          <w:numId w:val="18"/>
        </w:numPr>
        <w:kinsoku w:val="0"/>
        <w:overflowPunct w:val="0"/>
        <w:adjustRightInd w:val="0"/>
        <w:textAlignment w:val="baseline"/>
        <w:rPr>
          <w:rFonts w:asciiTheme="minorHAnsi" w:eastAsia="Times New Roman" w:hAnsiTheme="minorHAnsi" w:cstheme="minorHAnsi"/>
          <w:spacing w:val="-2"/>
          <w:lang w:eastAsia="en-GB"/>
        </w:rPr>
      </w:pPr>
      <w:r w:rsidRPr="00CE2D01">
        <w:rPr>
          <w:rFonts w:asciiTheme="minorHAnsi" w:eastAsia="Times New Roman" w:hAnsiTheme="minorHAnsi" w:cstheme="minorHAnsi"/>
          <w:spacing w:val="-2"/>
          <w:lang w:eastAsia="en-GB"/>
        </w:rPr>
        <w:t>The standards reached in each subject compared with appropriate benchmarks.</w:t>
      </w:r>
    </w:p>
    <w:p w14:paraId="7AE31EAE" w14:textId="77777777" w:rsidR="008A48E1" w:rsidRPr="00CE2D01" w:rsidRDefault="008A48E1" w:rsidP="008A48E1">
      <w:pPr>
        <w:numPr>
          <w:ilvl w:val="0"/>
          <w:numId w:val="18"/>
        </w:numPr>
        <w:kinsoku w:val="0"/>
        <w:overflowPunct w:val="0"/>
        <w:adjustRightInd w:val="0"/>
        <w:jc w:val="both"/>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 xml:space="preserve">The standards achieved at the end of each key stage </w:t>
      </w:r>
      <w:proofErr w:type="gramStart"/>
      <w:r w:rsidRPr="00CE2D01">
        <w:rPr>
          <w:rFonts w:asciiTheme="minorHAnsi" w:eastAsia="Times New Roman" w:hAnsiTheme="minorHAnsi" w:cstheme="minorHAnsi"/>
          <w:lang w:eastAsia="en-GB"/>
        </w:rPr>
        <w:t>taking into account</w:t>
      </w:r>
      <w:proofErr w:type="gramEnd"/>
      <w:r w:rsidRPr="00CE2D01">
        <w:rPr>
          <w:rFonts w:asciiTheme="minorHAnsi" w:eastAsia="Times New Roman" w:hAnsiTheme="minorHAnsi" w:cstheme="minorHAnsi"/>
          <w:lang w:eastAsia="en-GB"/>
        </w:rPr>
        <w:t xml:space="preserve"> any important variations between groups of students, subjects, courses and trends over time, compared with appropriate benchmarks.</w:t>
      </w:r>
    </w:p>
    <w:p w14:paraId="761CECAC" w14:textId="77777777" w:rsidR="008A48E1" w:rsidRDefault="008A48E1" w:rsidP="008A48E1">
      <w:pPr>
        <w:numPr>
          <w:ilvl w:val="0"/>
          <w:numId w:val="18"/>
        </w:numPr>
        <w:kinsoku w:val="0"/>
        <w:overflowPunct w:val="0"/>
        <w:adjustRightInd w:val="0"/>
        <w:jc w:val="both"/>
        <w:textAlignment w:val="baseline"/>
        <w:rPr>
          <w:rFonts w:asciiTheme="minorHAnsi" w:eastAsia="Times New Roman" w:hAnsiTheme="minorHAnsi" w:cstheme="minorHAnsi"/>
          <w:lang w:eastAsia="en-GB"/>
        </w:rPr>
      </w:pPr>
      <w:r w:rsidRPr="00CE2D01">
        <w:rPr>
          <w:rFonts w:asciiTheme="minorHAnsi" w:eastAsia="Times New Roman" w:hAnsiTheme="minorHAnsi" w:cstheme="minorHAnsi"/>
          <w:lang w:eastAsia="en-GB"/>
        </w:rPr>
        <w:t>The number of students for whom the curriculum was dis-applied and the arrangements which were made.</w:t>
      </w:r>
    </w:p>
    <w:p w14:paraId="29651EDC" w14:textId="2B8D5ED5"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lastRenderedPageBreak/>
        <w:t>The effectiveness of the Oak, Willow and Maple pathways in meeting pupils' educational, personal and developmental needs.</w:t>
      </w:r>
    </w:p>
    <w:p w14:paraId="275DAC39" w14:textId="4F3E3492"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Progress and attainment within each curriculum pathway.</w:t>
      </w:r>
    </w:p>
    <w:p w14:paraId="4FA4D96D" w14:textId="0FC82239"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The extent to which pathway provision supports pupils in achieving their EHCP outcomes.</w:t>
      </w:r>
    </w:p>
    <w:p w14:paraId="023618D2" w14:textId="1C6A12AE"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The effectiveness of curriculum pathways in supporting preparation for adulthood outcomes.</w:t>
      </w:r>
    </w:p>
    <w:p w14:paraId="7062EB2E" w14:textId="47BFEFC3"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Pupils’ progress in communication, independence, emotional regulation and personal development.</w:t>
      </w:r>
    </w:p>
    <w:p w14:paraId="1DE53B14" w14:textId="13328B06"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The effectiveness of accreditation routes and qualification outcomes across pathways.</w:t>
      </w:r>
    </w:p>
    <w:p w14:paraId="7E181FF1" w14:textId="0BE6F909"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The success of pathway provision in supporting progression to further education, employment, training and other post-16 destinations.</w:t>
      </w:r>
    </w:p>
    <w:p w14:paraId="65301013" w14:textId="67D46831" w:rsidR="00FB6C50" w:rsidRPr="00FB6C50" w:rsidRDefault="00FB6C50" w:rsidP="00FB6C50">
      <w:pPr>
        <w:pStyle w:val="ListParagraph"/>
        <w:widowControl/>
        <w:numPr>
          <w:ilvl w:val="0"/>
          <w:numId w:val="18"/>
        </w:numPr>
        <w:autoSpaceDE/>
        <w:autoSpaceDN/>
        <w:spacing w:before="100" w:beforeAutospacing="1" w:after="100" w:afterAutospacing="1" w:line="300" w:lineRule="atLeast"/>
        <w:rPr>
          <w:rFonts w:ascii="Segoe UI" w:eastAsia="Times New Roman" w:hAnsi="Segoe UI" w:cs="Segoe UI"/>
          <w:sz w:val="21"/>
          <w:szCs w:val="21"/>
          <w:lang w:val="en-GB" w:eastAsia="en-GB"/>
        </w:rPr>
      </w:pPr>
      <w:r w:rsidRPr="00FB6C50">
        <w:rPr>
          <w:rFonts w:ascii="Segoe UI" w:eastAsia="Times New Roman" w:hAnsi="Segoe UI" w:cs="Segoe UI"/>
          <w:sz w:val="21"/>
          <w:szCs w:val="21"/>
          <w:lang w:val="en-GB" w:eastAsia="en-GB"/>
        </w:rPr>
        <w:t>The effectiveness of arrangements for pupils moving within and between pathways.</w:t>
      </w:r>
    </w:p>
    <w:p w14:paraId="6E80BC69" w14:textId="77777777" w:rsidR="00FB6C50" w:rsidRPr="00FB6C50" w:rsidRDefault="00FB6C50" w:rsidP="00FB6C50">
      <w:pPr>
        <w:kinsoku w:val="0"/>
        <w:overflowPunct w:val="0"/>
        <w:adjustRightInd w:val="0"/>
        <w:jc w:val="both"/>
        <w:textAlignment w:val="baseline"/>
        <w:rPr>
          <w:rFonts w:asciiTheme="minorHAnsi" w:eastAsia="Times New Roman" w:hAnsiTheme="minorHAnsi" w:cstheme="minorHAnsi"/>
          <w:b/>
          <w:bCs/>
          <w:lang w:val="en-GB" w:eastAsia="en-GB"/>
        </w:rPr>
      </w:pPr>
      <w:r w:rsidRPr="00FB6C50">
        <w:rPr>
          <w:rFonts w:asciiTheme="minorHAnsi" w:eastAsia="Times New Roman" w:hAnsiTheme="minorHAnsi" w:cstheme="minorHAnsi"/>
          <w:b/>
          <w:bCs/>
          <w:lang w:val="en-GB" w:eastAsia="en-GB"/>
        </w:rPr>
        <w:t>Monitoring of Curriculum Pathways</w:t>
      </w:r>
    </w:p>
    <w:p w14:paraId="5BC8F9A9" w14:textId="77777777" w:rsidR="00FB6C50" w:rsidRPr="00FB6C50" w:rsidRDefault="00FB6C50" w:rsidP="00FB6C50">
      <w:p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The effectiveness of the Oak, Willow and Maple pathways will be monitored throughout the academic year through:</w:t>
      </w:r>
    </w:p>
    <w:p w14:paraId="481EA96D" w14:textId="77777777" w:rsidR="00FB6C50" w:rsidRPr="00FB6C50" w:rsidRDefault="00FB6C50" w:rsidP="00FB6C50">
      <w:pPr>
        <w:numPr>
          <w:ilvl w:val="0"/>
          <w:numId w:val="29"/>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Curriculum reviews and quality assurance activities;</w:t>
      </w:r>
    </w:p>
    <w:p w14:paraId="5B569D0D" w14:textId="77777777" w:rsidR="00FB6C50" w:rsidRPr="00FB6C50" w:rsidRDefault="00FB6C50" w:rsidP="00FB6C50">
      <w:pPr>
        <w:numPr>
          <w:ilvl w:val="0"/>
          <w:numId w:val="29"/>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Lesson observations, learning walks and work scrutiny;</w:t>
      </w:r>
    </w:p>
    <w:p w14:paraId="24D3EF7D" w14:textId="77777777" w:rsidR="00FB6C50" w:rsidRPr="00FB6C50" w:rsidRDefault="00FB6C50" w:rsidP="00FB6C50">
      <w:pPr>
        <w:numPr>
          <w:ilvl w:val="0"/>
          <w:numId w:val="29"/>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Analysis of assessment and progress data;</w:t>
      </w:r>
    </w:p>
    <w:p w14:paraId="71975A3C" w14:textId="77777777" w:rsidR="00FB6C50" w:rsidRPr="00FB6C50" w:rsidRDefault="00FB6C50" w:rsidP="00FB6C50">
      <w:pPr>
        <w:numPr>
          <w:ilvl w:val="0"/>
          <w:numId w:val="29"/>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Reviews of EHCP outcomes and Preparation for Adulthood targets;</w:t>
      </w:r>
    </w:p>
    <w:p w14:paraId="566DA91B" w14:textId="77777777" w:rsidR="00FB6C50" w:rsidRPr="00FB6C50" w:rsidRDefault="00FB6C50" w:rsidP="00FB6C50">
      <w:pPr>
        <w:numPr>
          <w:ilvl w:val="0"/>
          <w:numId w:val="29"/>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Pupil voice activities;</w:t>
      </w:r>
    </w:p>
    <w:p w14:paraId="47FD4DA5" w14:textId="77777777" w:rsidR="00FB6C50" w:rsidRPr="00FB6C50" w:rsidRDefault="00FB6C50" w:rsidP="00FB6C50">
      <w:pPr>
        <w:numPr>
          <w:ilvl w:val="0"/>
          <w:numId w:val="29"/>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Parent and carer feedback;</w:t>
      </w:r>
    </w:p>
    <w:p w14:paraId="5B988ECD" w14:textId="77777777" w:rsidR="00FB6C50" w:rsidRPr="00FB6C50" w:rsidRDefault="00FB6C50" w:rsidP="00FB6C50">
      <w:pPr>
        <w:numPr>
          <w:ilvl w:val="0"/>
          <w:numId w:val="29"/>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Attendance, behaviour and engagement monitoring;</w:t>
      </w:r>
    </w:p>
    <w:p w14:paraId="06AB42D7" w14:textId="77777777" w:rsidR="00FB6C50" w:rsidRPr="00FB6C50" w:rsidRDefault="00FB6C50" w:rsidP="00FB6C50">
      <w:pPr>
        <w:numPr>
          <w:ilvl w:val="0"/>
          <w:numId w:val="29"/>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Evaluation of accreditation and qualification outcomes;</w:t>
      </w:r>
    </w:p>
    <w:p w14:paraId="732FE8F3" w14:textId="77777777" w:rsidR="00FB6C50" w:rsidRPr="00FB6C50" w:rsidRDefault="00FB6C50" w:rsidP="00FB6C50">
      <w:pPr>
        <w:numPr>
          <w:ilvl w:val="0"/>
          <w:numId w:val="29"/>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Monitoring of destination data and transition outcomes.</w:t>
      </w:r>
    </w:p>
    <w:p w14:paraId="1008B0FC" w14:textId="77777777" w:rsidR="00FB6C50" w:rsidRPr="00FB6C50" w:rsidRDefault="00FB6C50" w:rsidP="00FB6C50">
      <w:p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Findings from monitoring activities will be used to inform curriculum development, staff training and school improvement priorities.</w:t>
      </w:r>
    </w:p>
    <w:p w14:paraId="4EB07F3D" w14:textId="77777777" w:rsidR="008A48E1" w:rsidRDefault="008A48E1" w:rsidP="008A48E1">
      <w:pPr>
        <w:kinsoku w:val="0"/>
        <w:overflowPunct w:val="0"/>
        <w:adjustRightInd w:val="0"/>
        <w:jc w:val="both"/>
        <w:textAlignment w:val="baseline"/>
        <w:rPr>
          <w:rFonts w:asciiTheme="minorHAnsi" w:eastAsia="Times New Roman" w:hAnsiTheme="minorHAnsi" w:cstheme="minorHAnsi"/>
          <w:lang w:eastAsia="en-GB"/>
        </w:rPr>
      </w:pPr>
    </w:p>
    <w:p w14:paraId="27E076B6" w14:textId="77777777" w:rsidR="00FB6C50" w:rsidRPr="00FB6C50" w:rsidRDefault="00FB6C50" w:rsidP="00FB6C50">
      <w:pPr>
        <w:kinsoku w:val="0"/>
        <w:overflowPunct w:val="0"/>
        <w:adjustRightInd w:val="0"/>
        <w:jc w:val="both"/>
        <w:textAlignment w:val="baseline"/>
        <w:rPr>
          <w:rFonts w:asciiTheme="minorHAnsi" w:eastAsia="Times New Roman" w:hAnsiTheme="minorHAnsi" w:cstheme="minorHAnsi"/>
          <w:b/>
          <w:bCs/>
          <w:lang w:val="en-GB" w:eastAsia="en-GB"/>
        </w:rPr>
      </w:pPr>
      <w:r w:rsidRPr="00FB6C50">
        <w:rPr>
          <w:rFonts w:asciiTheme="minorHAnsi" w:eastAsia="Times New Roman" w:hAnsiTheme="minorHAnsi" w:cstheme="minorHAnsi"/>
          <w:b/>
          <w:bCs/>
          <w:lang w:val="en-GB" w:eastAsia="en-GB"/>
        </w:rPr>
        <w:t>Evaluation of Pathway Effectiveness</w:t>
      </w:r>
    </w:p>
    <w:p w14:paraId="6936E454" w14:textId="77777777" w:rsidR="00FB6C50" w:rsidRPr="00FB6C50" w:rsidRDefault="00FB6C50" w:rsidP="00FB6C50">
      <w:p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The school recognises that success is measured through a range of outcomes and not solely through academic attainment. Evaluation of pathway effectiveness will therefore consider:</w:t>
      </w:r>
    </w:p>
    <w:p w14:paraId="79E25DE7" w14:textId="77777777" w:rsidR="00FB6C50" w:rsidRPr="00FB6C50" w:rsidRDefault="00FB6C50" w:rsidP="00FB6C50">
      <w:pPr>
        <w:numPr>
          <w:ilvl w:val="0"/>
          <w:numId w:val="30"/>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Academic progress and achievement;</w:t>
      </w:r>
    </w:p>
    <w:p w14:paraId="7C395CA1" w14:textId="77777777" w:rsidR="00FB6C50" w:rsidRPr="00FB6C50" w:rsidRDefault="00FB6C50" w:rsidP="00FB6C50">
      <w:pPr>
        <w:numPr>
          <w:ilvl w:val="0"/>
          <w:numId w:val="30"/>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Personal development and wellbeing;</w:t>
      </w:r>
    </w:p>
    <w:p w14:paraId="3FA3741D" w14:textId="77777777" w:rsidR="00FB6C50" w:rsidRPr="00FB6C50" w:rsidRDefault="00FB6C50" w:rsidP="00FB6C50">
      <w:pPr>
        <w:numPr>
          <w:ilvl w:val="0"/>
          <w:numId w:val="30"/>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Communication and interaction skills;</w:t>
      </w:r>
    </w:p>
    <w:p w14:paraId="7CAA5E77" w14:textId="77777777" w:rsidR="00FB6C50" w:rsidRPr="00FB6C50" w:rsidRDefault="00FB6C50" w:rsidP="00FB6C50">
      <w:pPr>
        <w:numPr>
          <w:ilvl w:val="0"/>
          <w:numId w:val="30"/>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Emotional regulation and resilience;</w:t>
      </w:r>
    </w:p>
    <w:p w14:paraId="2EF6E495" w14:textId="77777777" w:rsidR="00FB6C50" w:rsidRPr="00FB6C50" w:rsidRDefault="00FB6C50" w:rsidP="00FB6C50">
      <w:pPr>
        <w:numPr>
          <w:ilvl w:val="0"/>
          <w:numId w:val="30"/>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Independence and life skills development;</w:t>
      </w:r>
    </w:p>
    <w:p w14:paraId="50ABEA97" w14:textId="77777777" w:rsidR="00FB6C50" w:rsidRPr="00FB6C50" w:rsidRDefault="00FB6C50" w:rsidP="00FB6C50">
      <w:pPr>
        <w:numPr>
          <w:ilvl w:val="0"/>
          <w:numId w:val="30"/>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Attendance and engagement;</w:t>
      </w:r>
    </w:p>
    <w:p w14:paraId="6E53811D" w14:textId="77777777" w:rsidR="00FB6C50" w:rsidRPr="00FB6C50" w:rsidRDefault="00FB6C50" w:rsidP="00FB6C50">
      <w:pPr>
        <w:numPr>
          <w:ilvl w:val="0"/>
          <w:numId w:val="30"/>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Preparation for adulthood outcomes;</w:t>
      </w:r>
    </w:p>
    <w:p w14:paraId="148D22B5" w14:textId="77777777" w:rsidR="00FB6C50" w:rsidRPr="00FB6C50" w:rsidRDefault="00FB6C50" w:rsidP="00FB6C50">
      <w:pPr>
        <w:numPr>
          <w:ilvl w:val="0"/>
          <w:numId w:val="30"/>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Pupil aspirations and destinations;</w:t>
      </w:r>
    </w:p>
    <w:p w14:paraId="05794642" w14:textId="77777777" w:rsidR="00FB6C50" w:rsidRPr="00FB6C50" w:rsidRDefault="00FB6C50" w:rsidP="00FB6C50">
      <w:pPr>
        <w:numPr>
          <w:ilvl w:val="0"/>
          <w:numId w:val="30"/>
        </w:num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Progress towards EHCP outcomes.</w:t>
      </w:r>
    </w:p>
    <w:p w14:paraId="188916EA" w14:textId="77777777" w:rsidR="00FB6C50" w:rsidRPr="00FB6C50" w:rsidRDefault="00FB6C50" w:rsidP="00FB6C50">
      <w:p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This wider understanding of achievement ensures that the curriculum remains responsive to the needs of pupils and reflects the school's commitment to promoting successful long-term outcomes for all learners.</w:t>
      </w:r>
    </w:p>
    <w:p w14:paraId="784D8C6F" w14:textId="77777777" w:rsidR="00FB6C50" w:rsidRPr="00FB6C50" w:rsidRDefault="00FB6C50" w:rsidP="00FB6C50">
      <w:pPr>
        <w:kinsoku w:val="0"/>
        <w:overflowPunct w:val="0"/>
        <w:adjustRightInd w:val="0"/>
        <w:jc w:val="both"/>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lastRenderedPageBreak/>
        <w:t>Through robust monitoring, evaluation and review processes, Crookhey Hall School continually assesses the impact of its Oak, Willow and Maple pathways to ensure that all pupils receive a high-quality, personalised education. The school remains committed to continuous curriculum development and will use evidence from self-evaluation, stakeholder feedback and pupil outcomes to refine provision and maintain the highest standards of teaching, learning and personal development.</w:t>
      </w:r>
    </w:p>
    <w:p w14:paraId="1AA74D67" w14:textId="77777777" w:rsidR="00FB6C50" w:rsidRPr="00CE2D01" w:rsidRDefault="00FB6C50" w:rsidP="008A48E1">
      <w:pPr>
        <w:kinsoku w:val="0"/>
        <w:overflowPunct w:val="0"/>
        <w:adjustRightInd w:val="0"/>
        <w:jc w:val="both"/>
        <w:textAlignment w:val="baseline"/>
        <w:rPr>
          <w:rFonts w:asciiTheme="minorHAnsi" w:eastAsia="Times New Roman" w:hAnsiTheme="minorHAnsi" w:cstheme="minorHAnsi"/>
          <w:lang w:eastAsia="en-GB"/>
        </w:rPr>
      </w:pPr>
    </w:p>
    <w:p w14:paraId="640E31A2" w14:textId="77777777" w:rsidR="008A48E1" w:rsidRPr="00CE2D01" w:rsidRDefault="008A48E1" w:rsidP="008A48E1">
      <w:pPr>
        <w:kinsoku w:val="0"/>
        <w:overflowPunct w:val="0"/>
        <w:adjustRightInd w:val="0"/>
        <w:jc w:val="both"/>
        <w:textAlignment w:val="baseline"/>
        <w:rPr>
          <w:rFonts w:asciiTheme="minorHAnsi" w:eastAsia="Times New Roman" w:hAnsiTheme="minorHAnsi" w:cstheme="minorHAnsi"/>
          <w:lang w:eastAsia="en-GB"/>
        </w:rPr>
      </w:pPr>
    </w:p>
    <w:p w14:paraId="0F92F1F7" w14:textId="77777777" w:rsidR="008A48E1" w:rsidRPr="00CE2D01" w:rsidRDefault="008A48E1" w:rsidP="008A48E1">
      <w:pPr>
        <w:numPr>
          <w:ilvl w:val="0"/>
          <w:numId w:val="19"/>
        </w:numPr>
        <w:kinsoku w:val="0"/>
        <w:overflowPunct w:val="0"/>
        <w:autoSpaceDE/>
        <w:autoSpaceDN/>
        <w:contextualSpacing/>
        <w:textAlignment w:val="baseline"/>
        <w:rPr>
          <w:rFonts w:asciiTheme="minorHAnsi" w:eastAsia="Times New Roman" w:hAnsiTheme="minorHAnsi" w:cstheme="minorHAnsi"/>
          <w:b/>
          <w:bCs/>
          <w:sz w:val="28"/>
          <w:szCs w:val="28"/>
          <w:lang w:val="en-GB" w:eastAsia="en-GB"/>
        </w:rPr>
      </w:pPr>
      <w:r w:rsidRPr="00CE2D01">
        <w:rPr>
          <w:rFonts w:asciiTheme="minorHAnsi" w:eastAsia="Times New Roman" w:hAnsiTheme="minorHAnsi" w:cstheme="minorHAnsi"/>
          <w:b/>
          <w:bCs/>
          <w:sz w:val="28"/>
          <w:szCs w:val="28"/>
          <w:lang w:eastAsia="en-GB"/>
        </w:rPr>
        <w:t>Curriculum Offer</w:t>
      </w:r>
    </w:p>
    <w:p w14:paraId="5B8B0D17" w14:textId="77777777" w:rsidR="00FB6C50" w:rsidRDefault="00FB6C50" w:rsidP="00FB6C50">
      <w:pPr>
        <w:kinsoku w:val="0"/>
        <w:overflowPunct w:val="0"/>
        <w:contextualSpacing/>
        <w:textAlignment w:val="baseline"/>
        <w:rPr>
          <w:rFonts w:asciiTheme="minorHAnsi" w:eastAsia="Times New Roman" w:hAnsiTheme="minorHAnsi" w:cstheme="minorHAnsi"/>
          <w:b/>
          <w:bCs/>
          <w:sz w:val="28"/>
          <w:szCs w:val="28"/>
          <w:lang w:eastAsia="en-GB"/>
        </w:rPr>
      </w:pPr>
    </w:p>
    <w:p w14:paraId="2AAC59DA"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Curriculum Pathways</w:t>
      </w:r>
    </w:p>
    <w:p w14:paraId="30FFC249"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Crookhey Hall School delivers its curriculum through three distinct but interconnected pathways: Oak (Pre-Formal), Willow (Semi-Formal) and Maple (Formal).</w:t>
      </w:r>
    </w:p>
    <w:p w14:paraId="5ECD25F0"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The pathway model enables the school to provide an ambitious, broad and balanced curriculum that is appropriately adapted to meet the individual learning, communication, social, emotional and behavioural needs of all pupils.</w:t>
      </w:r>
    </w:p>
    <w:p w14:paraId="7F354399"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Placement within a pathway is informed by:</w:t>
      </w:r>
    </w:p>
    <w:p w14:paraId="396F3580" w14:textId="77777777" w:rsidR="00FB6C50" w:rsidRPr="00FB6C50" w:rsidRDefault="00FB6C50" w:rsidP="00FB6C50">
      <w:pPr>
        <w:numPr>
          <w:ilvl w:val="0"/>
          <w:numId w:val="31"/>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Education, Health and Care Plan (EHCP) outcomes;</w:t>
      </w:r>
    </w:p>
    <w:p w14:paraId="7A643F25" w14:textId="77777777" w:rsidR="00FB6C50" w:rsidRPr="00FB6C50" w:rsidRDefault="00FB6C50" w:rsidP="00FB6C50">
      <w:pPr>
        <w:numPr>
          <w:ilvl w:val="0"/>
          <w:numId w:val="31"/>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Academic attainment and assessment information;</w:t>
      </w:r>
    </w:p>
    <w:p w14:paraId="72D771DD" w14:textId="77777777" w:rsidR="00FB6C50" w:rsidRPr="00FB6C50" w:rsidRDefault="00FB6C50" w:rsidP="00FB6C50">
      <w:pPr>
        <w:numPr>
          <w:ilvl w:val="0"/>
          <w:numId w:val="31"/>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 xml:space="preserve">Communication and interaction </w:t>
      </w:r>
      <w:proofErr w:type="gramStart"/>
      <w:r w:rsidRPr="00FB6C50">
        <w:rPr>
          <w:rFonts w:asciiTheme="minorHAnsi" w:eastAsia="Times New Roman" w:hAnsiTheme="minorHAnsi" w:cstheme="minorHAnsi"/>
          <w:lang w:val="en-GB" w:eastAsia="en-GB"/>
        </w:rPr>
        <w:t>needs</w:t>
      </w:r>
      <w:proofErr w:type="gramEnd"/>
      <w:r w:rsidRPr="00FB6C50">
        <w:rPr>
          <w:rFonts w:asciiTheme="minorHAnsi" w:eastAsia="Times New Roman" w:hAnsiTheme="minorHAnsi" w:cstheme="minorHAnsi"/>
          <w:lang w:val="en-GB" w:eastAsia="en-GB"/>
        </w:rPr>
        <w:t>;</w:t>
      </w:r>
    </w:p>
    <w:p w14:paraId="4E381C34" w14:textId="77777777" w:rsidR="00FB6C50" w:rsidRPr="00FB6C50" w:rsidRDefault="00FB6C50" w:rsidP="00FB6C50">
      <w:pPr>
        <w:numPr>
          <w:ilvl w:val="0"/>
          <w:numId w:val="31"/>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Social, emotional and mental health needs;</w:t>
      </w:r>
    </w:p>
    <w:p w14:paraId="599EC68A" w14:textId="77777777" w:rsidR="00FB6C50" w:rsidRPr="00FB6C50" w:rsidRDefault="00FB6C50" w:rsidP="00FB6C50">
      <w:pPr>
        <w:numPr>
          <w:ilvl w:val="0"/>
          <w:numId w:val="31"/>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Independence and preparation for adulthood skills;</w:t>
      </w:r>
    </w:p>
    <w:p w14:paraId="3B337932" w14:textId="77777777" w:rsidR="00FB6C50" w:rsidRPr="00FB6C50" w:rsidRDefault="00FB6C50" w:rsidP="00FB6C50">
      <w:pPr>
        <w:numPr>
          <w:ilvl w:val="0"/>
          <w:numId w:val="31"/>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Long-term aspirations and intended destinations.</w:t>
      </w:r>
    </w:p>
    <w:p w14:paraId="40BD3D91"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Pathway placement is reviewed regularly and may change over time as pupils develop new skills, increase their independence and demonstrate readiness for greater levels of academic challenge.</w:t>
      </w:r>
    </w:p>
    <w:p w14:paraId="36EFCBAD"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Whilst curriculum content, teaching approaches, accreditation opportunities and methods of assessment may vary across pathways, all pupils are entitled to access a curriculum that is ambitious, engaging and designed to prepare them for successful adult lives.</w:t>
      </w:r>
    </w:p>
    <w:p w14:paraId="28658A2F" w14:textId="77777777" w:rsidR="00FB6C50" w:rsidRPr="00FB6C50" w:rsidRDefault="00000000" w:rsidP="00FB6C50">
      <w:pPr>
        <w:kinsoku w:val="0"/>
        <w:overflowPunct w:val="0"/>
        <w:contextualSpacing/>
        <w:textAlignment w:val="baseline"/>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pict w14:anchorId="2C939E89">
          <v:rect id="_x0000_i1025" style="width:0;height:1.5pt" o:hralign="center" o:hrstd="t" o:hr="t" fillcolor="#a0a0a0" stroked="f"/>
        </w:pict>
      </w:r>
    </w:p>
    <w:p w14:paraId="5A72FAD9"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Oak Pathway (Pre-Formal)</w:t>
      </w:r>
    </w:p>
    <w:p w14:paraId="080E4581"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The Oak Pathway provides highly personalised learning opportunities for pupils who require significant levels of support to access education successfully.</w:t>
      </w:r>
    </w:p>
    <w:p w14:paraId="268D2435"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The curriculum places particular emphasis on:</w:t>
      </w:r>
    </w:p>
    <w:p w14:paraId="0FB2BD87" w14:textId="77777777" w:rsidR="00FB6C50" w:rsidRPr="00FB6C50" w:rsidRDefault="00FB6C50" w:rsidP="00FB6C50">
      <w:pPr>
        <w:numPr>
          <w:ilvl w:val="0"/>
          <w:numId w:val="32"/>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Communication and interaction;</w:t>
      </w:r>
    </w:p>
    <w:p w14:paraId="571DA754" w14:textId="77777777" w:rsidR="00FB6C50" w:rsidRPr="00FB6C50" w:rsidRDefault="00FB6C50" w:rsidP="00FB6C50">
      <w:pPr>
        <w:numPr>
          <w:ilvl w:val="0"/>
          <w:numId w:val="32"/>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Emotional regulation and wellbeing;</w:t>
      </w:r>
    </w:p>
    <w:p w14:paraId="27A91FB4" w14:textId="77777777" w:rsidR="00FB6C50" w:rsidRPr="00FB6C50" w:rsidRDefault="00FB6C50" w:rsidP="00FB6C50">
      <w:pPr>
        <w:numPr>
          <w:ilvl w:val="0"/>
          <w:numId w:val="32"/>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Personal development;</w:t>
      </w:r>
    </w:p>
    <w:p w14:paraId="1E31FC3B" w14:textId="77777777" w:rsidR="00FB6C50" w:rsidRPr="00FB6C50" w:rsidRDefault="00FB6C50" w:rsidP="00FB6C50">
      <w:pPr>
        <w:numPr>
          <w:ilvl w:val="0"/>
          <w:numId w:val="32"/>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Independence and self-help skills;</w:t>
      </w:r>
    </w:p>
    <w:p w14:paraId="7EA633FA" w14:textId="77777777" w:rsidR="00FB6C50" w:rsidRPr="00FB6C50" w:rsidRDefault="00FB6C50" w:rsidP="00FB6C50">
      <w:pPr>
        <w:numPr>
          <w:ilvl w:val="0"/>
          <w:numId w:val="32"/>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Functional literacy and numeracy;</w:t>
      </w:r>
    </w:p>
    <w:p w14:paraId="49250823" w14:textId="77777777" w:rsidR="00FB6C50" w:rsidRPr="00FB6C50" w:rsidRDefault="00FB6C50" w:rsidP="00FB6C50">
      <w:pPr>
        <w:numPr>
          <w:ilvl w:val="0"/>
          <w:numId w:val="32"/>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Social communication;</w:t>
      </w:r>
    </w:p>
    <w:p w14:paraId="2CB60C8B" w14:textId="77777777" w:rsidR="00FB6C50" w:rsidRPr="00FB6C50" w:rsidRDefault="00FB6C50" w:rsidP="00FB6C50">
      <w:pPr>
        <w:numPr>
          <w:ilvl w:val="0"/>
          <w:numId w:val="32"/>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Physical development;</w:t>
      </w:r>
    </w:p>
    <w:p w14:paraId="5F0C0490" w14:textId="77777777" w:rsidR="00FB6C50" w:rsidRPr="00FB6C50" w:rsidRDefault="00FB6C50" w:rsidP="00FB6C50">
      <w:pPr>
        <w:numPr>
          <w:ilvl w:val="0"/>
          <w:numId w:val="32"/>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Preparation for adulthood.</w:t>
      </w:r>
    </w:p>
    <w:p w14:paraId="6B1800DF"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 xml:space="preserve">Learning experiences are delivered through practical, experiential and highly supported approaches. Progress is </w:t>
      </w:r>
      <w:r w:rsidRPr="00FB6C50">
        <w:rPr>
          <w:rFonts w:asciiTheme="minorHAnsi" w:eastAsia="Times New Roman" w:hAnsiTheme="minorHAnsi" w:cstheme="minorHAnsi"/>
          <w:lang w:val="en-GB" w:eastAsia="en-GB"/>
        </w:rPr>
        <w:lastRenderedPageBreak/>
        <w:t>measured through small-step achievements, engagement in learning, personal development and progress towards EHCP outcomes.</w:t>
      </w:r>
    </w:p>
    <w:p w14:paraId="12E64ED2" w14:textId="77777777" w:rsidR="00FB6C50" w:rsidRPr="00FB6C50" w:rsidRDefault="00000000" w:rsidP="00FB6C50">
      <w:pPr>
        <w:kinsoku w:val="0"/>
        <w:overflowPunct w:val="0"/>
        <w:contextualSpacing/>
        <w:textAlignment w:val="baseline"/>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pict w14:anchorId="3635A72A">
          <v:rect id="_x0000_i1026" style="width:0;height:1.5pt" o:hralign="center" o:hrstd="t" o:hr="t" fillcolor="#a0a0a0" stroked="f"/>
        </w:pict>
      </w:r>
    </w:p>
    <w:p w14:paraId="286A7FAB"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Willow Pathway (Semi-Formal)</w:t>
      </w:r>
    </w:p>
    <w:p w14:paraId="18B09180"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The Willow Pathway provides a structured and adapted curriculum that balances academic learning with practical and functional skill development.</w:t>
      </w:r>
    </w:p>
    <w:p w14:paraId="48CA8ED3"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The curriculum places particular emphasis on:</w:t>
      </w:r>
    </w:p>
    <w:p w14:paraId="1DD61EC1" w14:textId="77777777" w:rsidR="00FB6C50" w:rsidRPr="00FB6C50" w:rsidRDefault="00FB6C50" w:rsidP="00FB6C50">
      <w:pPr>
        <w:numPr>
          <w:ilvl w:val="0"/>
          <w:numId w:val="33"/>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Literacy and numeracy development;</w:t>
      </w:r>
    </w:p>
    <w:p w14:paraId="3A668D62" w14:textId="77777777" w:rsidR="00FB6C50" w:rsidRPr="00FB6C50" w:rsidRDefault="00FB6C50" w:rsidP="00FB6C50">
      <w:pPr>
        <w:numPr>
          <w:ilvl w:val="0"/>
          <w:numId w:val="33"/>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Communication skills;</w:t>
      </w:r>
    </w:p>
    <w:p w14:paraId="0B4AB615" w14:textId="77777777" w:rsidR="00FB6C50" w:rsidRPr="00FB6C50" w:rsidRDefault="00FB6C50" w:rsidP="00FB6C50">
      <w:pPr>
        <w:numPr>
          <w:ilvl w:val="0"/>
          <w:numId w:val="33"/>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Independence and life skills;</w:t>
      </w:r>
    </w:p>
    <w:p w14:paraId="4C37F010" w14:textId="77777777" w:rsidR="00FB6C50" w:rsidRPr="00FB6C50" w:rsidRDefault="00FB6C50" w:rsidP="00FB6C50">
      <w:pPr>
        <w:numPr>
          <w:ilvl w:val="0"/>
          <w:numId w:val="33"/>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Emotional literacy and resilience;</w:t>
      </w:r>
    </w:p>
    <w:p w14:paraId="190164A4" w14:textId="77777777" w:rsidR="00FB6C50" w:rsidRPr="00FB6C50" w:rsidRDefault="00FB6C50" w:rsidP="00FB6C50">
      <w:pPr>
        <w:numPr>
          <w:ilvl w:val="0"/>
          <w:numId w:val="33"/>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Personal development;</w:t>
      </w:r>
    </w:p>
    <w:p w14:paraId="657E9E59" w14:textId="77777777" w:rsidR="00FB6C50" w:rsidRPr="00FB6C50" w:rsidRDefault="00FB6C50" w:rsidP="00FB6C50">
      <w:pPr>
        <w:numPr>
          <w:ilvl w:val="0"/>
          <w:numId w:val="33"/>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Functional application of learning;</w:t>
      </w:r>
    </w:p>
    <w:p w14:paraId="458DB411" w14:textId="77777777" w:rsidR="00FB6C50" w:rsidRPr="00FB6C50" w:rsidRDefault="00FB6C50" w:rsidP="00FB6C50">
      <w:pPr>
        <w:numPr>
          <w:ilvl w:val="0"/>
          <w:numId w:val="33"/>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Preparation for accredited learning;</w:t>
      </w:r>
    </w:p>
    <w:p w14:paraId="6841D40E" w14:textId="77777777" w:rsidR="00FB6C50" w:rsidRPr="00FB6C50" w:rsidRDefault="00FB6C50" w:rsidP="00FB6C50">
      <w:pPr>
        <w:numPr>
          <w:ilvl w:val="0"/>
          <w:numId w:val="33"/>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Preparation for adulthood.</w:t>
      </w:r>
    </w:p>
    <w:p w14:paraId="4070FBCC"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Pupils access a broad range of curriculum experiences through differentiated teaching approaches designed to develop confidence, engagement and transferable skills.</w:t>
      </w:r>
    </w:p>
    <w:p w14:paraId="49788B5D" w14:textId="77777777" w:rsidR="00FB6C50" w:rsidRPr="00FB6C50" w:rsidRDefault="00000000" w:rsidP="00FB6C50">
      <w:pPr>
        <w:kinsoku w:val="0"/>
        <w:overflowPunct w:val="0"/>
        <w:contextualSpacing/>
        <w:textAlignment w:val="baseline"/>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pict w14:anchorId="435AD558">
          <v:rect id="_x0000_i1027" style="width:0;height:1.5pt" o:hralign="center" o:hrstd="t" o:hr="t" fillcolor="#a0a0a0" stroked="f"/>
        </w:pict>
      </w:r>
    </w:p>
    <w:p w14:paraId="308748DA"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Maple Pathway (Formal)</w:t>
      </w:r>
    </w:p>
    <w:p w14:paraId="51029368"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The Maple Pathway follows a predominantly subject-based curriculum aligned closely to National Curriculum expectations and accredited qualifications.</w:t>
      </w:r>
    </w:p>
    <w:p w14:paraId="6ADDF02B"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The curriculum places particular emphasis on:</w:t>
      </w:r>
    </w:p>
    <w:p w14:paraId="5F539755" w14:textId="77777777" w:rsidR="00FB6C50" w:rsidRPr="00FB6C50" w:rsidRDefault="00FB6C50" w:rsidP="00FB6C50">
      <w:pPr>
        <w:numPr>
          <w:ilvl w:val="0"/>
          <w:numId w:val="34"/>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Subject-specific knowledge and skills;</w:t>
      </w:r>
    </w:p>
    <w:p w14:paraId="24E17F82" w14:textId="77777777" w:rsidR="00FB6C50" w:rsidRPr="00FB6C50" w:rsidRDefault="00FB6C50" w:rsidP="00FB6C50">
      <w:pPr>
        <w:numPr>
          <w:ilvl w:val="0"/>
          <w:numId w:val="34"/>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Academic achievement;</w:t>
      </w:r>
    </w:p>
    <w:p w14:paraId="79E559B7" w14:textId="77777777" w:rsidR="00FB6C50" w:rsidRPr="00FB6C50" w:rsidRDefault="00FB6C50" w:rsidP="00FB6C50">
      <w:pPr>
        <w:numPr>
          <w:ilvl w:val="0"/>
          <w:numId w:val="34"/>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GCSE and vocational qualifications;</w:t>
      </w:r>
    </w:p>
    <w:p w14:paraId="6EAFCA39" w14:textId="77777777" w:rsidR="00FB6C50" w:rsidRPr="00FB6C50" w:rsidRDefault="00FB6C50" w:rsidP="00FB6C50">
      <w:pPr>
        <w:numPr>
          <w:ilvl w:val="0"/>
          <w:numId w:val="34"/>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Functional Skills accreditation;</w:t>
      </w:r>
    </w:p>
    <w:p w14:paraId="68EDD993" w14:textId="77777777" w:rsidR="00FB6C50" w:rsidRPr="00FB6C50" w:rsidRDefault="00FB6C50" w:rsidP="00FB6C50">
      <w:pPr>
        <w:numPr>
          <w:ilvl w:val="0"/>
          <w:numId w:val="34"/>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Careers education and employability;</w:t>
      </w:r>
    </w:p>
    <w:p w14:paraId="07C0D9C3" w14:textId="77777777" w:rsidR="00FB6C50" w:rsidRPr="00FB6C50" w:rsidRDefault="00FB6C50" w:rsidP="00FB6C50">
      <w:pPr>
        <w:numPr>
          <w:ilvl w:val="0"/>
          <w:numId w:val="34"/>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Personal development;</w:t>
      </w:r>
    </w:p>
    <w:p w14:paraId="0C6EBCE6" w14:textId="77777777" w:rsidR="00FB6C50" w:rsidRPr="00FB6C50" w:rsidRDefault="00FB6C50" w:rsidP="00FB6C50">
      <w:pPr>
        <w:numPr>
          <w:ilvl w:val="0"/>
          <w:numId w:val="34"/>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Preparation for adulthood;</w:t>
      </w:r>
    </w:p>
    <w:p w14:paraId="0F5179BB" w14:textId="77777777" w:rsidR="00FB6C50" w:rsidRPr="00FB6C50" w:rsidRDefault="00FB6C50" w:rsidP="00FB6C50">
      <w:pPr>
        <w:numPr>
          <w:ilvl w:val="0"/>
          <w:numId w:val="34"/>
        </w:num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Successful progression to further education, employment or training.</w:t>
      </w:r>
    </w:p>
    <w:p w14:paraId="43B7BAEC" w14:textId="77777777" w:rsidR="00FB6C50" w:rsidRPr="00FB6C50" w:rsidRDefault="00FB6C50" w:rsidP="00FB6C50">
      <w:pPr>
        <w:kinsoku w:val="0"/>
        <w:overflowPunct w:val="0"/>
        <w:contextualSpacing/>
        <w:textAlignment w:val="baseline"/>
        <w:rPr>
          <w:rFonts w:asciiTheme="minorHAnsi" w:eastAsia="Times New Roman" w:hAnsiTheme="minorHAnsi" w:cstheme="minorHAnsi"/>
          <w:lang w:val="en-GB" w:eastAsia="en-GB"/>
        </w:rPr>
      </w:pPr>
      <w:r w:rsidRPr="00FB6C50">
        <w:rPr>
          <w:rFonts w:asciiTheme="minorHAnsi" w:eastAsia="Times New Roman" w:hAnsiTheme="minorHAnsi" w:cstheme="minorHAnsi"/>
          <w:lang w:val="en-GB" w:eastAsia="en-GB"/>
        </w:rPr>
        <w:t>Pupils are encouraged to achieve recognised qualifications whilst developing the confidence and independence required for successful post-16 transitions.</w:t>
      </w:r>
    </w:p>
    <w:p w14:paraId="3118AAA6" w14:textId="77777777" w:rsidR="00FB6C50" w:rsidRPr="00CE2D01" w:rsidRDefault="00FB6C50" w:rsidP="00FB6C50">
      <w:pPr>
        <w:kinsoku w:val="0"/>
        <w:overflowPunct w:val="0"/>
        <w:contextualSpacing/>
        <w:textAlignment w:val="baseline"/>
        <w:rPr>
          <w:rFonts w:asciiTheme="minorHAnsi" w:eastAsia="Times New Roman" w:hAnsiTheme="minorHAnsi" w:cstheme="minorHAnsi"/>
          <w:b/>
          <w:bCs/>
          <w:sz w:val="28"/>
          <w:szCs w:val="28"/>
          <w:lang w:eastAsia="en-GB"/>
        </w:rPr>
      </w:pPr>
    </w:p>
    <w:p w14:paraId="360B5400" w14:textId="77777777" w:rsidR="008A48E1" w:rsidRPr="00CE2D01" w:rsidRDefault="008A48E1" w:rsidP="008A48E1">
      <w:pPr>
        <w:overflowPunct w:val="0"/>
        <w:adjustRightInd w:val="0"/>
        <w:ind w:left="714"/>
        <w:textAlignment w:val="baseline"/>
        <w:rPr>
          <w:rFonts w:asciiTheme="minorHAnsi" w:eastAsia="Times New Roman" w:hAnsiTheme="minorHAnsi" w:cstheme="minorHAnsi"/>
        </w:rPr>
      </w:pPr>
    </w:p>
    <w:p w14:paraId="6BA260C3" w14:textId="4D2F7626" w:rsidR="008A48E1" w:rsidRPr="00CE2D01" w:rsidRDefault="008A48E1" w:rsidP="008A48E1">
      <w:pPr>
        <w:overflowPunct w:val="0"/>
        <w:adjustRightInd w:val="0"/>
        <w:jc w:val="both"/>
        <w:textAlignment w:val="baseline"/>
        <w:rPr>
          <w:rFonts w:asciiTheme="minorHAnsi" w:eastAsia="Times New Roman" w:hAnsiTheme="minorHAnsi" w:cstheme="minorHAnsi"/>
        </w:rPr>
      </w:pPr>
      <w:r w:rsidRPr="00CE2D01">
        <w:rPr>
          <w:rFonts w:asciiTheme="minorHAnsi" w:eastAsia="Times New Roman" w:hAnsiTheme="minorHAnsi" w:cstheme="minorHAnsi"/>
        </w:rPr>
        <w:t xml:space="preserve">The school seeks to support pupils who wish to return to mainstream school.  This is supported by an intensive focus on teaching and teaching </w:t>
      </w:r>
      <w:proofErr w:type="spellStart"/>
      <w:r w:rsidRPr="00CE2D01">
        <w:rPr>
          <w:rFonts w:asciiTheme="minorHAnsi" w:eastAsia="Times New Roman" w:hAnsiTheme="minorHAnsi" w:cstheme="minorHAnsi"/>
        </w:rPr>
        <w:t>programmes</w:t>
      </w:r>
      <w:proofErr w:type="spellEnd"/>
      <w:r w:rsidRPr="00CE2D01">
        <w:rPr>
          <w:rFonts w:asciiTheme="minorHAnsi" w:eastAsia="Times New Roman" w:hAnsiTheme="minorHAnsi" w:cstheme="minorHAnsi"/>
        </w:rPr>
        <w:t xml:space="preserve"> which seek to accelerate basic skills in literacy, numeracy and ICT.  This involves the use of differentiation and the implementation of ‘Functional Skills’ qualifications in English, Mathematics and ICT, which are integral to the Government’s reforms of 14-19 education and are core to the learning routes for young people (GCSE, Apprenticeships, Diplomas and Foundation Learning) as well as providing pupils with stand-alone qualifications.  During year 9, in preparation for completing GCSE courses, pupils also follow Entry Level equivalent courses in </w:t>
      </w:r>
      <w:proofErr w:type="spellStart"/>
      <w:r w:rsidRPr="00CE2D01">
        <w:rPr>
          <w:rFonts w:asciiTheme="minorHAnsi" w:eastAsia="Times New Roman" w:hAnsiTheme="minorHAnsi" w:cstheme="minorHAnsi"/>
        </w:rPr>
        <w:t>Maths</w:t>
      </w:r>
      <w:proofErr w:type="spellEnd"/>
      <w:r w:rsidRPr="00CE2D01">
        <w:rPr>
          <w:rFonts w:asciiTheme="minorHAnsi" w:eastAsia="Times New Roman" w:hAnsiTheme="minorHAnsi" w:cstheme="minorHAnsi"/>
        </w:rPr>
        <w:t xml:space="preserve">, English, </w:t>
      </w:r>
    </w:p>
    <w:p w14:paraId="4F6704BC" w14:textId="77777777" w:rsidR="008A48E1" w:rsidRPr="00CE2D01" w:rsidRDefault="008A48E1" w:rsidP="008A48E1">
      <w:pPr>
        <w:overflowPunct w:val="0"/>
        <w:adjustRightInd w:val="0"/>
        <w:jc w:val="both"/>
        <w:textAlignment w:val="baseline"/>
        <w:rPr>
          <w:rFonts w:asciiTheme="minorHAnsi" w:eastAsia="Times New Roman" w:hAnsiTheme="minorHAnsi" w:cstheme="minorHAnsi"/>
        </w:rPr>
      </w:pPr>
    </w:p>
    <w:p w14:paraId="2AE5A350" w14:textId="77777777" w:rsidR="008A48E1" w:rsidRPr="00416FFE" w:rsidRDefault="008A48E1" w:rsidP="008A48E1">
      <w:pPr>
        <w:overflowPunct w:val="0"/>
        <w:adjustRightInd w:val="0"/>
        <w:textAlignment w:val="baseline"/>
        <w:rPr>
          <w:rFonts w:asciiTheme="minorHAnsi" w:eastAsia="Times New Roman" w:hAnsiTheme="minorHAnsi" w:cstheme="minorHAnsi"/>
        </w:rPr>
      </w:pPr>
    </w:p>
    <w:p w14:paraId="46B70C8D" w14:textId="77777777" w:rsidR="008A48E1" w:rsidRPr="00416FFE" w:rsidRDefault="008A48E1" w:rsidP="008A48E1">
      <w:pPr>
        <w:overflowPunct w:val="0"/>
        <w:adjustRightInd w:val="0"/>
        <w:jc w:val="both"/>
        <w:textAlignment w:val="baseline"/>
        <w:rPr>
          <w:rFonts w:asciiTheme="minorHAnsi" w:eastAsia="Times New Roman" w:hAnsiTheme="minorHAnsi" w:cstheme="minorHAnsi"/>
        </w:rPr>
      </w:pPr>
      <w:r w:rsidRPr="00416FFE">
        <w:rPr>
          <w:rFonts w:asciiTheme="minorHAnsi" w:eastAsia="Times New Roman" w:hAnsiTheme="minorHAnsi" w:cstheme="minorHAnsi"/>
        </w:rPr>
        <w:t xml:space="preserve">If not achieved during KS3, stand-alone accredited Functional Skills courses in </w:t>
      </w:r>
      <w:proofErr w:type="spellStart"/>
      <w:r w:rsidRPr="00416FFE">
        <w:rPr>
          <w:rFonts w:asciiTheme="minorHAnsi" w:eastAsia="Times New Roman" w:hAnsiTheme="minorHAnsi" w:cstheme="minorHAnsi"/>
        </w:rPr>
        <w:t>Maths</w:t>
      </w:r>
      <w:proofErr w:type="spellEnd"/>
      <w:r w:rsidRPr="00416FFE">
        <w:rPr>
          <w:rFonts w:asciiTheme="minorHAnsi" w:eastAsia="Times New Roman" w:hAnsiTheme="minorHAnsi" w:cstheme="minorHAnsi"/>
        </w:rPr>
        <w:t xml:space="preserve">, English and ICT, can also be obtained.  While all pupils have access to College courses, there is the option for some pupils to take part in more vocationally based courses offering a wider range of experiences.  The extent to which individual pupils access this pathway depends upon their particular needs and is balanced against their own wishes to access a wider range of work, education and social experiences to better prepare them for the transition to life beyond school.  These issues are discussed with pupils and their parents/carers during the annual review and transition from Year 9 to Year 10.  Pupils are informed and engaged in the planning of their </w:t>
      </w:r>
      <w:proofErr w:type="spellStart"/>
      <w:r w:rsidRPr="00416FFE">
        <w:rPr>
          <w:rFonts w:asciiTheme="minorHAnsi" w:eastAsia="Times New Roman" w:hAnsiTheme="minorHAnsi" w:cstheme="minorHAnsi"/>
        </w:rPr>
        <w:t>personalised</w:t>
      </w:r>
      <w:proofErr w:type="spellEnd"/>
      <w:r w:rsidRPr="00416FFE">
        <w:rPr>
          <w:rFonts w:asciiTheme="minorHAnsi" w:eastAsia="Times New Roman" w:hAnsiTheme="minorHAnsi" w:cstheme="minorHAnsi"/>
        </w:rPr>
        <w:t xml:space="preserve"> curriculum, via option/careers workshops, interviews with post-16 providers and college taster/open days.</w:t>
      </w:r>
      <w:r w:rsidRPr="00416FFE">
        <w:rPr>
          <w:rFonts w:asciiTheme="minorHAnsi" w:hAnsiTheme="minorHAnsi" w:cstheme="minorHAnsi"/>
        </w:rPr>
        <w:t xml:space="preserve"> </w:t>
      </w:r>
      <w:r w:rsidRPr="00416FFE">
        <w:rPr>
          <w:rFonts w:asciiTheme="minorHAnsi" w:eastAsia="Times New Roman" w:hAnsiTheme="minorHAnsi" w:cstheme="minorHAnsi"/>
        </w:rPr>
        <w:t xml:space="preserve">The school has a strong pastoral system to support pupils of every year group. We contract our own Pastoral Officer and our own </w:t>
      </w:r>
      <w:r>
        <w:rPr>
          <w:rFonts w:asciiTheme="minorHAnsi" w:eastAsia="Times New Roman" w:hAnsiTheme="minorHAnsi" w:cstheme="minorHAnsi"/>
        </w:rPr>
        <w:t xml:space="preserve">Careers </w:t>
      </w:r>
      <w:r w:rsidRPr="00416FFE">
        <w:rPr>
          <w:rFonts w:asciiTheme="minorHAnsi" w:eastAsia="Times New Roman" w:hAnsiTheme="minorHAnsi" w:cstheme="minorHAnsi"/>
        </w:rPr>
        <w:t>Coordinator to ensure that all our pupils can access a high quality of individual support when appropriate.</w:t>
      </w:r>
    </w:p>
    <w:p w14:paraId="77696AEA" w14:textId="77777777" w:rsidR="008A48E1" w:rsidRPr="00416FFE" w:rsidRDefault="008A48E1" w:rsidP="008A48E1">
      <w:pPr>
        <w:overflowPunct w:val="0"/>
        <w:adjustRightInd w:val="0"/>
        <w:jc w:val="both"/>
        <w:textAlignment w:val="baseline"/>
        <w:rPr>
          <w:rFonts w:asciiTheme="minorHAnsi" w:eastAsia="Times New Roman" w:hAnsiTheme="minorHAnsi" w:cstheme="minorHAnsi"/>
        </w:rPr>
      </w:pPr>
    </w:p>
    <w:p w14:paraId="22379037" w14:textId="77777777" w:rsidR="008A48E1" w:rsidRDefault="008A48E1" w:rsidP="008A48E1">
      <w:pPr>
        <w:overflowPunct w:val="0"/>
        <w:adjustRightInd w:val="0"/>
        <w:jc w:val="both"/>
        <w:textAlignment w:val="baseline"/>
        <w:rPr>
          <w:rFonts w:asciiTheme="minorHAnsi" w:eastAsia="Times New Roman" w:hAnsiTheme="minorHAnsi" w:cstheme="minorHAnsi"/>
          <w:iCs/>
        </w:rPr>
      </w:pPr>
      <w:r w:rsidRPr="00416FFE">
        <w:rPr>
          <w:rFonts w:asciiTheme="minorHAnsi" w:eastAsia="Times New Roman" w:hAnsiTheme="minorHAnsi" w:cstheme="minorHAnsi"/>
        </w:rPr>
        <w:t xml:space="preserve">There is a particular emphasis, within both Key Stages, on ensuring the development/acquisition of skills in speaking and listening, literacy and numeracy. This is supported by the SENCo and subject teachers who develop core vocabulary for each module/subject within their scheme of work.  Functional Skills in Literacy and Numeracy is considered an entitlement; taught in conjunction with GCSE </w:t>
      </w:r>
      <w:proofErr w:type="spellStart"/>
      <w:r w:rsidRPr="00416FFE">
        <w:rPr>
          <w:rFonts w:asciiTheme="minorHAnsi" w:eastAsia="Times New Roman" w:hAnsiTheme="minorHAnsi" w:cstheme="minorHAnsi"/>
        </w:rPr>
        <w:t>Maths</w:t>
      </w:r>
      <w:proofErr w:type="spellEnd"/>
      <w:r w:rsidRPr="00416FFE">
        <w:rPr>
          <w:rFonts w:asciiTheme="minorHAnsi" w:eastAsia="Times New Roman" w:hAnsiTheme="minorHAnsi" w:cstheme="minorHAnsi"/>
        </w:rPr>
        <w:t xml:space="preserve"> and English during years 9, 10 and 11.  For pupils identified with numeracy and literacy difficulties, </w:t>
      </w:r>
      <w:r w:rsidRPr="00416FFE">
        <w:rPr>
          <w:rFonts w:asciiTheme="minorHAnsi" w:eastAsia="Times New Roman" w:hAnsiTheme="minorHAnsi" w:cstheme="minorHAnsi"/>
          <w:iCs/>
        </w:rPr>
        <w:t xml:space="preserve">specialist teaching is available in addition to the support provided in the classroom.  </w:t>
      </w:r>
      <w:r w:rsidRPr="00416FFE">
        <w:rPr>
          <w:rFonts w:asciiTheme="minorHAnsi" w:eastAsia="Times New Roman" w:hAnsiTheme="minorHAnsi" w:cstheme="minorHAnsi"/>
        </w:rPr>
        <w:t xml:space="preserve">Where pupils require additional support in learning an Individual Education Plan (IEP) is developed.  </w:t>
      </w:r>
      <w:r w:rsidRPr="00416FFE">
        <w:rPr>
          <w:rFonts w:asciiTheme="minorHAnsi" w:eastAsia="Times New Roman" w:hAnsiTheme="minorHAnsi" w:cstheme="minorHAnsi"/>
          <w:iCs/>
        </w:rPr>
        <w:t>These IEPs provide classroom strategies and curricular targets, which</w:t>
      </w:r>
      <w:r w:rsidRPr="00416FFE">
        <w:rPr>
          <w:rFonts w:asciiTheme="minorHAnsi" w:eastAsia="Times New Roman" w:hAnsiTheme="minorHAnsi" w:cstheme="minorHAnsi"/>
        </w:rPr>
        <w:t xml:space="preserve"> may range from identifying ways in which a pupil can be helped within lessons to the provision of a 1:1 support </w:t>
      </w:r>
      <w:proofErr w:type="spellStart"/>
      <w:r w:rsidRPr="00416FFE">
        <w:rPr>
          <w:rFonts w:asciiTheme="minorHAnsi" w:eastAsia="Times New Roman" w:hAnsiTheme="minorHAnsi" w:cstheme="minorHAnsi"/>
        </w:rPr>
        <w:t>programme</w:t>
      </w:r>
      <w:proofErr w:type="spellEnd"/>
      <w:r w:rsidRPr="00416FFE">
        <w:rPr>
          <w:rFonts w:asciiTheme="minorHAnsi" w:eastAsia="Times New Roman" w:hAnsiTheme="minorHAnsi" w:cstheme="minorHAnsi"/>
        </w:rPr>
        <w:t xml:space="preserve">, completed by the Literacy Team, during timetabled periods throughout the week.  Such provisions will focus on specific areas of difficulty, identifying appropriate strategies for intervention, and describe assessment methods and time scales for evaluation (see SEN policy).  </w:t>
      </w:r>
      <w:r w:rsidRPr="00416FFE">
        <w:rPr>
          <w:rFonts w:asciiTheme="minorHAnsi" w:eastAsia="Times New Roman" w:hAnsiTheme="minorHAnsi" w:cstheme="minorHAnsi"/>
          <w:iCs/>
        </w:rPr>
        <w:t xml:space="preserve">The Literacy Team withdraw pupils from class to work 1:1 on literacy targets, I.E.P targets, phonic </w:t>
      </w:r>
      <w:proofErr w:type="spellStart"/>
      <w:r w:rsidRPr="00416FFE">
        <w:rPr>
          <w:rFonts w:asciiTheme="minorHAnsi" w:eastAsia="Times New Roman" w:hAnsiTheme="minorHAnsi" w:cstheme="minorHAnsi"/>
          <w:iCs/>
        </w:rPr>
        <w:t>programmes</w:t>
      </w:r>
      <w:proofErr w:type="spellEnd"/>
      <w:r w:rsidRPr="00416FFE">
        <w:rPr>
          <w:rFonts w:asciiTheme="minorHAnsi" w:eastAsia="Times New Roman" w:hAnsiTheme="minorHAnsi" w:cstheme="minorHAnsi"/>
          <w:iCs/>
        </w:rPr>
        <w:t xml:space="preserve">, spelling practice and reading </w:t>
      </w:r>
      <w:proofErr w:type="spellStart"/>
      <w:r w:rsidRPr="00416FFE">
        <w:rPr>
          <w:rFonts w:asciiTheme="minorHAnsi" w:eastAsia="Times New Roman" w:hAnsiTheme="minorHAnsi" w:cstheme="minorHAnsi"/>
          <w:iCs/>
        </w:rPr>
        <w:t>programmes</w:t>
      </w:r>
      <w:proofErr w:type="spellEnd"/>
      <w:r w:rsidRPr="00416FFE">
        <w:rPr>
          <w:rFonts w:asciiTheme="minorHAnsi" w:eastAsia="Times New Roman" w:hAnsiTheme="minorHAnsi" w:cstheme="minorHAnsi"/>
          <w:iCs/>
        </w:rPr>
        <w:t>. The Literacy Team consists of the SENCo, English Teacher</w:t>
      </w:r>
      <w:r>
        <w:rPr>
          <w:rFonts w:asciiTheme="minorHAnsi" w:eastAsia="Times New Roman" w:hAnsiTheme="minorHAnsi" w:cstheme="minorHAnsi"/>
          <w:iCs/>
        </w:rPr>
        <w:t>s</w:t>
      </w:r>
      <w:r w:rsidRPr="00416FFE">
        <w:rPr>
          <w:rFonts w:asciiTheme="minorHAnsi" w:eastAsia="Times New Roman" w:hAnsiTheme="minorHAnsi" w:cstheme="minorHAnsi"/>
          <w:iCs/>
        </w:rPr>
        <w:t>, English</w:t>
      </w:r>
      <w:r>
        <w:rPr>
          <w:rFonts w:asciiTheme="minorHAnsi" w:eastAsia="Times New Roman" w:hAnsiTheme="minorHAnsi" w:cstheme="minorHAnsi"/>
          <w:iCs/>
        </w:rPr>
        <w:t xml:space="preserve"> Lead</w:t>
      </w:r>
      <w:r w:rsidRPr="00416FFE">
        <w:rPr>
          <w:rFonts w:asciiTheme="minorHAnsi" w:eastAsia="Times New Roman" w:hAnsiTheme="minorHAnsi" w:cstheme="minorHAnsi"/>
          <w:iCs/>
        </w:rPr>
        <w:t>, specific teachers and LSAs.</w:t>
      </w:r>
    </w:p>
    <w:p w14:paraId="48A45589" w14:textId="77777777" w:rsidR="008A48E1" w:rsidRPr="00416FFE" w:rsidRDefault="008A48E1" w:rsidP="008A48E1">
      <w:pPr>
        <w:overflowPunct w:val="0"/>
        <w:adjustRightInd w:val="0"/>
        <w:jc w:val="both"/>
        <w:textAlignment w:val="baseline"/>
        <w:rPr>
          <w:rFonts w:asciiTheme="minorHAnsi" w:eastAsia="Times New Roman" w:hAnsiTheme="minorHAnsi" w:cstheme="minorHAnsi"/>
          <w:iCs/>
        </w:rPr>
      </w:pPr>
    </w:p>
    <w:p w14:paraId="63725484" w14:textId="77777777" w:rsidR="008A48E1" w:rsidRPr="00416FFE" w:rsidRDefault="008A48E1" w:rsidP="008A48E1">
      <w:pPr>
        <w:overflowPunct w:val="0"/>
        <w:adjustRightInd w:val="0"/>
        <w:jc w:val="both"/>
        <w:textAlignment w:val="baseline"/>
        <w:rPr>
          <w:rFonts w:asciiTheme="minorHAnsi" w:eastAsia="Times New Roman" w:hAnsiTheme="minorHAnsi" w:cstheme="minorHAnsi"/>
        </w:rPr>
      </w:pPr>
      <w:r w:rsidRPr="00416FFE">
        <w:rPr>
          <w:rFonts w:asciiTheme="minorHAnsi" w:eastAsia="Times New Roman" w:hAnsiTheme="minorHAnsi" w:cstheme="minorHAnsi"/>
        </w:rPr>
        <w:t xml:space="preserve">To assist pupils for whom English is an additional language teachers will plan teaching opportunities to help them develop their English and should aim to provide the support pupils need to take part in all subjects across the curriculum. </w:t>
      </w:r>
    </w:p>
    <w:p w14:paraId="34212D70" w14:textId="77777777" w:rsidR="008A48E1" w:rsidRPr="00416FFE" w:rsidRDefault="008A48E1" w:rsidP="008A48E1">
      <w:pPr>
        <w:overflowPunct w:val="0"/>
        <w:adjustRightInd w:val="0"/>
        <w:jc w:val="both"/>
        <w:textAlignment w:val="baseline"/>
        <w:rPr>
          <w:rFonts w:asciiTheme="minorHAnsi" w:eastAsia="Times New Roman" w:hAnsiTheme="minorHAnsi" w:cstheme="minorHAnsi"/>
          <w:b/>
          <w:sz w:val="24"/>
          <w:szCs w:val="24"/>
        </w:rPr>
      </w:pPr>
    </w:p>
    <w:p w14:paraId="4310FA53" w14:textId="1DB81BFD" w:rsidR="001E4E9B" w:rsidRDefault="008A48E1" w:rsidP="001E4E9B">
      <w:pPr>
        <w:overflowPunct w:val="0"/>
        <w:adjustRightInd w:val="0"/>
        <w:jc w:val="both"/>
        <w:textAlignment w:val="baseline"/>
        <w:rPr>
          <w:rFonts w:asciiTheme="minorHAnsi" w:eastAsia="Times New Roman" w:hAnsiTheme="minorHAnsi" w:cstheme="minorHAnsi"/>
          <w:b/>
        </w:rPr>
      </w:pPr>
      <w:r w:rsidRPr="00416FFE">
        <w:rPr>
          <w:rFonts w:asciiTheme="minorHAnsi" w:eastAsia="Times New Roman" w:hAnsiTheme="minorHAnsi" w:cstheme="minorHAnsi"/>
          <w:b/>
        </w:rPr>
        <w:t>APPENDIX</w:t>
      </w:r>
      <w:proofErr w:type="gramStart"/>
      <w:r w:rsidRPr="00416FFE">
        <w:rPr>
          <w:rFonts w:asciiTheme="minorHAnsi" w:eastAsia="Times New Roman" w:hAnsiTheme="minorHAnsi" w:cstheme="minorHAnsi"/>
          <w:b/>
        </w:rPr>
        <w:t>:  14</w:t>
      </w:r>
      <w:proofErr w:type="gramEnd"/>
      <w:r w:rsidRPr="00416FFE">
        <w:rPr>
          <w:rFonts w:asciiTheme="minorHAnsi" w:eastAsia="Times New Roman" w:hAnsiTheme="minorHAnsi" w:cstheme="minorHAnsi"/>
          <w:b/>
        </w:rPr>
        <w:t>-19 Provision and Accreditation</w:t>
      </w:r>
    </w:p>
    <w:p w14:paraId="6AF78DB5" w14:textId="77777777" w:rsidR="001E4E9B" w:rsidRPr="001E4E9B" w:rsidRDefault="001E4E9B" w:rsidP="001E4E9B">
      <w:pPr>
        <w:overflowPunct w:val="0"/>
        <w:adjustRightInd w:val="0"/>
        <w:jc w:val="both"/>
        <w:textAlignment w:val="baseline"/>
        <w:rPr>
          <w:rFonts w:asciiTheme="minorHAnsi" w:eastAsia="Times New Roman" w:hAnsiTheme="minorHAnsi" w:cstheme="minorHAnsi"/>
          <w:b/>
        </w:rPr>
      </w:pPr>
    </w:p>
    <w:p w14:paraId="7D601864" w14:textId="77777777" w:rsidR="001E4E9B" w:rsidRPr="001E4E9B" w:rsidRDefault="001E4E9B" w:rsidP="001E4E9B">
      <w:pPr>
        <w:overflowPunct w:val="0"/>
        <w:adjustRightInd w:val="0"/>
        <w:jc w:val="both"/>
        <w:textAlignment w:val="baseline"/>
        <w:rPr>
          <w:rFonts w:asciiTheme="minorHAnsi" w:eastAsia="Times New Roman" w:hAnsiTheme="minorHAnsi" w:cstheme="minorHAnsi"/>
          <w:lang w:val="en-GB"/>
        </w:rPr>
      </w:pPr>
      <w:r w:rsidRPr="001E4E9B">
        <w:rPr>
          <w:rFonts w:asciiTheme="minorHAnsi" w:eastAsia="Times New Roman" w:hAnsiTheme="minorHAnsi" w:cstheme="minorHAnsi"/>
          <w:lang w:val="en-GB"/>
        </w:rPr>
        <w:t>Accreditation opportunities will vary according to individual need, pathway placement and future aspirations.</w:t>
      </w:r>
    </w:p>
    <w:p w14:paraId="6A94B727" w14:textId="77777777" w:rsidR="001E4E9B" w:rsidRPr="001E4E9B" w:rsidRDefault="001E4E9B" w:rsidP="001E4E9B">
      <w:pPr>
        <w:overflowPunct w:val="0"/>
        <w:adjustRightInd w:val="0"/>
        <w:jc w:val="both"/>
        <w:textAlignment w:val="baseline"/>
        <w:rPr>
          <w:rFonts w:asciiTheme="minorHAnsi" w:eastAsia="Times New Roman" w:hAnsiTheme="minorHAnsi" w:cstheme="minorHAnsi"/>
          <w:lang w:val="en-GB"/>
        </w:rPr>
      </w:pPr>
      <w:r w:rsidRPr="001E4E9B">
        <w:rPr>
          <w:rFonts w:asciiTheme="minorHAnsi" w:eastAsia="Times New Roman" w:hAnsiTheme="minorHAnsi" w:cstheme="minorHAnsi"/>
          <w:lang w:val="en-GB"/>
        </w:rPr>
        <w:t>Pupils within the Willow and Maple Pathways will typically access accredited learning through Functional Skills, Entry Level qualifications, GCSEs, vocational qualifications and work-related learning opportunities.</w:t>
      </w:r>
    </w:p>
    <w:p w14:paraId="664332B3" w14:textId="77777777" w:rsidR="001E4E9B" w:rsidRPr="001E4E9B" w:rsidRDefault="001E4E9B" w:rsidP="001E4E9B">
      <w:pPr>
        <w:overflowPunct w:val="0"/>
        <w:adjustRightInd w:val="0"/>
        <w:jc w:val="both"/>
        <w:textAlignment w:val="baseline"/>
        <w:rPr>
          <w:rFonts w:asciiTheme="minorHAnsi" w:eastAsia="Times New Roman" w:hAnsiTheme="minorHAnsi" w:cstheme="minorHAnsi"/>
          <w:lang w:val="en-GB"/>
        </w:rPr>
      </w:pPr>
      <w:r w:rsidRPr="001E4E9B">
        <w:rPr>
          <w:rFonts w:asciiTheme="minorHAnsi" w:eastAsia="Times New Roman" w:hAnsiTheme="minorHAnsi" w:cstheme="minorHAnsi"/>
          <w:lang w:val="en-GB"/>
        </w:rPr>
        <w:t>Pupils within the Oak Pathway may access personalised programmes built around EHCP outcomes, communication, independence, personal development and preparation for adulthood outcomes. Where appropriate, pupils may also access accreditation that recognises achievement and progress in these areas.</w:t>
      </w:r>
    </w:p>
    <w:p w14:paraId="3AFCED92" w14:textId="77777777" w:rsidR="001E4E9B" w:rsidRPr="001E4E9B" w:rsidRDefault="001E4E9B" w:rsidP="001E4E9B">
      <w:pPr>
        <w:overflowPunct w:val="0"/>
        <w:adjustRightInd w:val="0"/>
        <w:jc w:val="both"/>
        <w:textAlignment w:val="baseline"/>
        <w:rPr>
          <w:rFonts w:asciiTheme="minorHAnsi" w:eastAsia="Times New Roman" w:hAnsiTheme="minorHAnsi" w:cstheme="minorHAnsi"/>
          <w:b/>
          <w:lang w:val="en-GB"/>
        </w:rPr>
      </w:pPr>
      <w:r w:rsidRPr="001E4E9B">
        <w:rPr>
          <w:rFonts w:asciiTheme="minorHAnsi" w:eastAsia="Times New Roman" w:hAnsiTheme="minorHAnsi" w:cstheme="minorHAnsi"/>
          <w:lang w:val="en-GB"/>
        </w:rPr>
        <w:t>The school maintains high expectations for all pupils and seeks to ensure that every learner leaves Crookhey Hall School with meaningful achievements, recognised outcomes and the skills needed to progress successfully into adult</w:t>
      </w:r>
      <w:r w:rsidRPr="001E4E9B">
        <w:rPr>
          <w:rFonts w:asciiTheme="minorHAnsi" w:eastAsia="Times New Roman" w:hAnsiTheme="minorHAnsi" w:cstheme="minorHAnsi"/>
          <w:b/>
          <w:lang w:val="en-GB"/>
        </w:rPr>
        <w:t xml:space="preserve"> life.</w:t>
      </w:r>
    </w:p>
    <w:p w14:paraId="446E52FA" w14:textId="77777777" w:rsidR="001E4E9B" w:rsidRPr="00416FFE" w:rsidRDefault="001E4E9B" w:rsidP="008A48E1">
      <w:pPr>
        <w:overflowPunct w:val="0"/>
        <w:adjustRightInd w:val="0"/>
        <w:jc w:val="both"/>
        <w:textAlignment w:val="baseline"/>
        <w:rPr>
          <w:rFonts w:asciiTheme="minorHAnsi" w:eastAsia="Times New Roman" w:hAnsiTheme="minorHAnsi" w:cstheme="minorHAnsi"/>
          <w:b/>
        </w:rPr>
      </w:pPr>
    </w:p>
    <w:p w14:paraId="5645491B" w14:textId="77777777" w:rsidR="008A48E1" w:rsidRPr="00416FFE" w:rsidRDefault="008A48E1" w:rsidP="008A48E1">
      <w:pPr>
        <w:overflowPunct w:val="0"/>
        <w:adjustRightInd w:val="0"/>
        <w:jc w:val="both"/>
        <w:textAlignment w:val="baseline"/>
        <w:rPr>
          <w:rFonts w:asciiTheme="minorHAnsi" w:eastAsia="Times New Roman"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2347"/>
        <w:gridCol w:w="2853"/>
        <w:gridCol w:w="1923"/>
        <w:gridCol w:w="1635"/>
      </w:tblGrid>
      <w:tr w:rsidR="008A48E1" w:rsidRPr="00416FFE" w14:paraId="64C3A360" w14:textId="77777777" w:rsidTr="007F5525">
        <w:tc>
          <w:tcPr>
            <w:tcW w:w="892"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hideMark/>
          </w:tcPr>
          <w:p w14:paraId="3B128553" w14:textId="77777777" w:rsidR="008A48E1" w:rsidRPr="00416FFE" w:rsidRDefault="008A48E1" w:rsidP="007F5525">
            <w:pPr>
              <w:overflowPunct w:val="0"/>
              <w:adjustRightInd w:val="0"/>
              <w:jc w:val="center"/>
              <w:textAlignment w:val="baseline"/>
              <w:rPr>
                <w:rFonts w:asciiTheme="minorHAnsi" w:eastAsia="Times New Roman" w:hAnsiTheme="minorHAnsi" w:cstheme="minorHAnsi"/>
                <w:b/>
                <w:color w:val="FFFFFF" w:themeColor="background1"/>
              </w:rPr>
            </w:pPr>
            <w:r w:rsidRPr="00416FFE">
              <w:rPr>
                <w:rFonts w:asciiTheme="minorHAnsi" w:eastAsia="Times New Roman" w:hAnsiTheme="minorHAnsi" w:cstheme="minorHAnsi"/>
                <w:b/>
                <w:color w:val="FFFFFF" w:themeColor="background1"/>
              </w:rPr>
              <w:t>Course</w:t>
            </w:r>
          </w:p>
        </w:tc>
        <w:tc>
          <w:tcPr>
            <w:tcW w:w="1101"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hideMark/>
          </w:tcPr>
          <w:p w14:paraId="509185F0" w14:textId="77777777" w:rsidR="008A48E1" w:rsidRPr="00416FFE" w:rsidRDefault="008A48E1" w:rsidP="007F5525">
            <w:pPr>
              <w:overflowPunct w:val="0"/>
              <w:adjustRightInd w:val="0"/>
              <w:jc w:val="center"/>
              <w:textAlignment w:val="baseline"/>
              <w:rPr>
                <w:rFonts w:asciiTheme="minorHAnsi" w:eastAsia="Times New Roman" w:hAnsiTheme="minorHAnsi" w:cstheme="minorHAnsi"/>
                <w:b/>
                <w:color w:val="FFFFFF" w:themeColor="background1"/>
              </w:rPr>
            </w:pPr>
            <w:r w:rsidRPr="00416FFE">
              <w:rPr>
                <w:rFonts w:asciiTheme="minorHAnsi" w:eastAsia="Times New Roman" w:hAnsiTheme="minorHAnsi" w:cstheme="minorHAnsi"/>
                <w:b/>
                <w:color w:val="FFFFFF" w:themeColor="background1"/>
              </w:rPr>
              <w:t>Delivered by (where this is not the school)</w:t>
            </w:r>
          </w:p>
        </w:tc>
        <w:tc>
          <w:tcPr>
            <w:tcW w:w="1338"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hideMark/>
          </w:tcPr>
          <w:p w14:paraId="79CC1848" w14:textId="77777777" w:rsidR="008A48E1" w:rsidRPr="00416FFE" w:rsidRDefault="008A48E1" w:rsidP="007F5525">
            <w:pPr>
              <w:overflowPunct w:val="0"/>
              <w:adjustRightInd w:val="0"/>
              <w:jc w:val="center"/>
              <w:textAlignment w:val="baseline"/>
              <w:rPr>
                <w:rFonts w:asciiTheme="minorHAnsi" w:eastAsia="Times New Roman" w:hAnsiTheme="minorHAnsi" w:cstheme="minorHAnsi"/>
                <w:b/>
                <w:color w:val="FFFFFF" w:themeColor="background1"/>
              </w:rPr>
            </w:pPr>
            <w:r w:rsidRPr="00416FFE">
              <w:rPr>
                <w:rFonts w:asciiTheme="minorHAnsi" w:eastAsia="Times New Roman" w:hAnsiTheme="minorHAnsi" w:cstheme="minorHAnsi"/>
                <w:b/>
                <w:color w:val="FFFFFF" w:themeColor="background1"/>
              </w:rPr>
              <w:t>Title and level of accreditation</w:t>
            </w:r>
          </w:p>
        </w:tc>
        <w:tc>
          <w:tcPr>
            <w:tcW w:w="902"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hideMark/>
          </w:tcPr>
          <w:p w14:paraId="25CC8907" w14:textId="77777777" w:rsidR="008A48E1" w:rsidRPr="00416FFE" w:rsidRDefault="008A48E1" w:rsidP="007F5525">
            <w:pPr>
              <w:overflowPunct w:val="0"/>
              <w:adjustRightInd w:val="0"/>
              <w:jc w:val="center"/>
              <w:textAlignment w:val="baseline"/>
              <w:rPr>
                <w:rFonts w:asciiTheme="minorHAnsi" w:eastAsia="Times New Roman" w:hAnsiTheme="minorHAnsi" w:cstheme="minorHAnsi"/>
                <w:b/>
                <w:color w:val="FFFFFF" w:themeColor="background1"/>
              </w:rPr>
            </w:pPr>
            <w:r w:rsidRPr="00416FFE">
              <w:rPr>
                <w:rFonts w:asciiTheme="minorHAnsi" w:eastAsia="Times New Roman" w:hAnsiTheme="minorHAnsi" w:cstheme="minorHAnsi"/>
                <w:b/>
                <w:color w:val="FFFFFF" w:themeColor="background1"/>
              </w:rPr>
              <w:t>Awarding body</w:t>
            </w:r>
          </w:p>
        </w:tc>
        <w:tc>
          <w:tcPr>
            <w:tcW w:w="767"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hideMark/>
          </w:tcPr>
          <w:p w14:paraId="32B1A996" w14:textId="77777777" w:rsidR="008A48E1" w:rsidRPr="00416FFE" w:rsidRDefault="008A48E1" w:rsidP="007F5525">
            <w:pPr>
              <w:overflowPunct w:val="0"/>
              <w:adjustRightInd w:val="0"/>
              <w:jc w:val="center"/>
              <w:textAlignment w:val="baseline"/>
              <w:rPr>
                <w:rFonts w:asciiTheme="minorHAnsi" w:eastAsia="Times New Roman" w:hAnsiTheme="minorHAnsi" w:cstheme="minorHAnsi"/>
                <w:b/>
                <w:color w:val="FFFFFF" w:themeColor="background1"/>
              </w:rPr>
            </w:pPr>
            <w:r w:rsidRPr="00416FFE">
              <w:rPr>
                <w:rFonts w:asciiTheme="minorHAnsi" w:eastAsia="Times New Roman" w:hAnsiTheme="minorHAnsi" w:cstheme="minorHAnsi"/>
                <w:b/>
                <w:color w:val="FFFFFF" w:themeColor="background1"/>
              </w:rPr>
              <w:t>Time allocation</w:t>
            </w:r>
          </w:p>
        </w:tc>
      </w:tr>
      <w:tr w:rsidR="008A48E1" w:rsidRPr="00416FFE" w14:paraId="7C189891" w14:textId="77777777" w:rsidTr="007F5525">
        <w:trPr>
          <w:trHeight w:val="87"/>
        </w:trPr>
        <w:tc>
          <w:tcPr>
            <w:tcW w:w="892" w:type="pct"/>
            <w:tcBorders>
              <w:top w:val="single" w:sz="4" w:space="0" w:color="auto"/>
              <w:left w:val="single" w:sz="4" w:space="0" w:color="auto"/>
              <w:bottom w:val="single" w:sz="4" w:space="0" w:color="auto"/>
              <w:right w:val="single" w:sz="4" w:space="0" w:color="auto"/>
            </w:tcBorders>
            <w:hideMark/>
          </w:tcPr>
          <w:p w14:paraId="709043E2" w14:textId="77777777" w:rsidR="008A48E1" w:rsidRDefault="008A48E1" w:rsidP="007F5525">
            <w:pPr>
              <w:overflowPunct w:val="0"/>
              <w:adjustRightInd w:val="0"/>
              <w:textAlignment w:val="baseline"/>
              <w:rPr>
                <w:rFonts w:asciiTheme="minorHAnsi" w:eastAsia="Times New Roman" w:hAnsiTheme="minorHAnsi" w:cstheme="minorHAnsi"/>
              </w:rPr>
            </w:pPr>
            <w:r w:rsidRPr="00416FFE">
              <w:rPr>
                <w:rFonts w:asciiTheme="minorHAnsi" w:eastAsia="Times New Roman" w:hAnsiTheme="minorHAnsi" w:cstheme="minorHAnsi"/>
              </w:rPr>
              <w:t xml:space="preserve">Construction </w:t>
            </w:r>
          </w:p>
          <w:p w14:paraId="69891EE6" w14:textId="77777777" w:rsidR="008A48E1" w:rsidRDefault="008A48E1" w:rsidP="007F5525">
            <w:pPr>
              <w:overflowPunct w:val="0"/>
              <w:adjustRightInd w:val="0"/>
              <w:textAlignment w:val="baseline"/>
              <w:rPr>
                <w:rFonts w:asciiTheme="minorHAnsi" w:eastAsia="Times New Roman" w:hAnsiTheme="minorHAnsi" w:cstheme="minorHAnsi"/>
              </w:rPr>
            </w:pPr>
          </w:p>
          <w:p w14:paraId="4C7349AD" w14:textId="77777777" w:rsidR="008A48E1" w:rsidRPr="00416FFE" w:rsidRDefault="008A48E1" w:rsidP="007F5525">
            <w:pPr>
              <w:overflowPunct w:val="0"/>
              <w:adjustRightInd w:val="0"/>
              <w:textAlignment w:val="baseline"/>
              <w:rPr>
                <w:rFonts w:asciiTheme="minorHAnsi" w:eastAsia="Times New Roman" w:hAnsiTheme="minorHAnsi" w:cstheme="minorHAnsi"/>
              </w:rPr>
            </w:pPr>
          </w:p>
        </w:tc>
        <w:tc>
          <w:tcPr>
            <w:tcW w:w="1101" w:type="pct"/>
            <w:tcBorders>
              <w:top w:val="single" w:sz="4" w:space="0" w:color="auto"/>
              <w:left w:val="single" w:sz="4" w:space="0" w:color="auto"/>
              <w:bottom w:val="single" w:sz="4" w:space="0" w:color="auto"/>
              <w:right w:val="single" w:sz="4" w:space="0" w:color="auto"/>
            </w:tcBorders>
          </w:tcPr>
          <w:p w14:paraId="7DDE4FCE" w14:textId="77777777" w:rsidR="008A48E1" w:rsidRPr="00416FFE" w:rsidRDefault="008A48E1" w:rsidP="007F5525">
            <w:pPr>
              <w:overflowPunct w:val="0"/>
              <w:adjustRightInd w:val="0"/>
              <w:textAlignment w:val="baseline"/>
              <w:rPr>
                <w:rFonts w:asciiTheme="minorHAnsi" w:eastAsia="Times New Roman" w:hAnsiTheme="minorHAnsi" w:cstheme="minorHAnsi"/>
              </w:rPr>
            </w:pPr>
          </w:p>
        </w:tc>
        <w:tc>
          <w:tcPr>
            <w:tcW w:w="1338" w:type="pct"/>
            <w:tcBorders>
              <w:top w:val="single" w:sz="4" w:space="0" w:color="auto"/>
              <w:left w:val="single" w:sz="4" w:space="0" w:color="auto"/>
              <w:bottom w:val="single" w:sz="4" w:space="0" w:color="auto"/>
              <w:right w:val="single" w:sz="4" w:space="0" w:color="auto"/>
            </w:tcBorders>
            <w:hideMark/>
          </w:tcPr>
          <w:p w14:paraId="54A8897F" w14:textId="77777777" w:rsidR="008A48E1" w:rsidRPr="00416FFE" w:rsidRDefault="008A48E1" w:rsidP="007F5525">
            <w:pPr>
              <w:overflowPunct w:val="0"/>
              <w:adjustRightInd w:val="0"/>
              <w:textAlignment w:val="baseline"/>
              <w:rPr>
                <w:rFonts w:asciiTheme="minorHAnsi" w:eastAsia="Times New Roman" w:hAnsiTheme="minorHAnsi" w:cstheme="minorHAnsi"/>
              </w:rPr>
            </w:pPr>
            <w:r w:rsidRPr="00416FFE">
              <w:rPr>
                <w:rFonts w:asciiTheme="minorHAnsi" w:eastAsia="Times New Roman" w:hAnsiTheme="minorHAnsi" w:cstheme="minorHAnsi"/>
              </w:rPr>
              <w:t>Level 1</w:t>
            </w:r>
          </w:p>
        </w:tc>
        <w:tc>
          <w:tcPr>
            <w:tcW w:w="902" w:type="pct"/>
            <w:tcBorders>
              <w:top w:val="single" w:sz="4" w:space="0" w:color="auto"/>
              <w:left w:val="single" w:sz="4" w:space="0" w:color="auto"/>
              <w:bottom w:val="single" w:sz="4" w:space="0" w:color="auto"/>
              <w:right w:val="single" w:sz="4" w:space="0" w:color="auto"/>
            </w:tcBorders>
          </w:tcPr>
          <w:p w14:paraId="60AFAA1F" w14:textId="77777777" w:rsidR="008A48E1" w:rsidRPr="00416FFE" w:rsidRDefault="008A48E1" w:rsidP="007F5525">
            <w:pPr>
              <w:overflowPunct w:val="0"/>
              <w:adjustRightInd w:val="0"/>
              <w:textAlignment w:val="baseline"/>
              <w:rPr>
                <w:rFonts w:asciiTheme="minorHAnsi" w:eastAsia="Times New Roman" w:hAnsiTheme="minorHAnsi" w:cstheme="minorHAnsi"/>
              </w:rPr>
            </w:pPr>
            <w:r w:rsidRPr="00416FFE">
              <w:rPr>
                <w:rFonts w:asciiTheme="minorHAnsi" w:eastAsia="Times New Roman" w:hAnsiTheme="minorHAnsi" w:cstheme="minorHAnsi"/>
              </w:rPr>
              <w:t>Pearson</w:t>
            </w:r>
            <w:r>
              <w:rPr>
                <w:rFonts w:asciiTheme="minorHAnsi" w:eastAsia="Times New Roman" w:hAnsiTheme="minorHAnsi" w:cstheme="minorHAnsi"/>
              </w:rPr>
              <w:t>s</w:t>
            </w:r>
          </w:p>
        </w:tc>
        <w:tc>
          <w:tcPr>
            <w:tcW w:w="767" w:type="pct"/>
            <w:tcBorders>
              <w:top w:val="single" w:sz="4" w:space="0" w:color="auto"/>
              <w:left w:val="single" w:sz="4" w:space="0" w:color="auto"/>
              <w:bottom w:val="single" w:sz="4" w:space="0" w:color="auto"/>
              <w:right w:val="single" w:sz="4" w:space="0" w:color="auto"/>
            </w:tcBorders>
            <w:hideMark/>
          </w:tcPr>
          <w:p w14:paraId="4E1E510F" w14:textId="77777777" w:rsidR="008A48E1" w:rsidRPr="00416FFE" w:rsidRDefault="008A48E1" w:rsidP="007F5525">
            <w:pPr>
              <w:overflowPunct w:val="0"/>
              <w:adjustRightInd w:val="0"/>
              <w:textAlignment w:val="baseline"/>
              <w:rPr>
                <w:rFonts w:asciiTheme="minorHAnsi" w:eastAsia="Times New Roman" w:hAnsiTheme="minorHAnsi" w:cstheme="minorHAnsi"/>
              </w:rPr>
            </w:pPr>
            <w:r>
              <w:rPr>
                <w:rFonts w:asciiTheme="minorHAnsi" w:eastAsia="Times New Roman" w:hAnsiTheme="minorHAnsi" w:cstheme="minorHAnsi"/>
              </w:rPr>
              <w:t>1 ½ - 2</w:t>
            </w:r>
            <w:r w:rsidRPr="00416FFE">
              <w:rPr>
                <w:rFonts w:asciiTheme="minorHAnsi" w:eastAsia="Times New Roman" w:hAnsiTheme="minorHAnsi" w:cstheme="minorHAnsi"/>
              </w:rPr>
              <w:t xml:space="preserve"> hours per week</w:t>
            </w:r>
          </w:p>
        </w:tc>
      </w:tr>
      <w:tr w:rsidR="008A48E1" w:rsidRPr="00416FFE" w14:paraId="7F342FF0" w14:textId="77777777" w:rsidTr="007F5525">
        <w:tc>
          <w:tcPr>
            <w:tcW w:w="892" w:type="pct"/>
            <w:tcBorders>
              <w:top w:val="single" w:sz="4" w:space="0" w:color="auto"/>
              <w:left w:val="single" w:sz="4" w:space="0" w:color="auto"/>
              <w:bottom w:val="single" w:sz="4" w:space="0" w:color="auto"/>
              <w:right w:val="single" w:sz="4" w:space="0" w:color="auto"/>
            </w:tcBorders>
          </w:tcPr>
          <w:p w14:paraId="56A1F700" w14:textId="77777777" w:rsidR="008A48E1" w:rsidRPr="00416FFE" w:rsidRDefault="008A48E1" w:rsidP="007F5525">
            <w:pPr>
              <w:overflowPunct w:val="0"/>
              <w:adjustRightInd w:val="0"/>
              <w:textAlignment w:val="baseline"/>
              <w:rPr>
                <w:rFonts w:asciiTheme="minorHAnsi" w:eastAsia="Times New Roman" w:hAnsiTheme="minorHAnsi" w:cstheme="minorHAnsi"/>
              </w:rPr>
            </w:pPr>
            <w:r w:rsidRPr="00416FFE">
              <w:rPr>
                <w:rFonts w:asciiTheme="minorHAnsi" w:eastAsia="Times New Roman" w:hAnsiTheme="minorHAnsi" w:cstheme="minorHAnsi"/>
              </w:rPr>
              <w:t>Hair and Beauty</w:t>
            </w:r>
          </w:p>
          <w:p w14:paraId="1E8D8C73" w14:textId="77777777" w:rsidR="008A48E1" w:rsidRDefault="008A48E1" w:rsidP="007F5525">
            <w:pPr>
              <w:overflowPunct w:val="0"/>
              <w:adjustRightInd w:val="0"/>
              <w:textAlignment w:val="baseline"/>
              <w:rPr>
                <w:rFonts w:asciiTheme="minorHAnsi" w:eastAsia="Times New Roman" w:hAnsiTheme="minorHAnsi" w:cstheme="minorHAnsi"/>
              </w:rPr>
            </w:pPr>
          </w:p>
          <w:p w14:paraId="3751DC43" w14:textId="77777777" w:rsidR="008A48E1" w:rsidRPr="00416FFE" w:rsidRDefault="008A48E1" w:rsidP="007F5525">
            <w:pPr>
              <w:overflowPunct w:val="0"/>
              <w:adjustRightInd w:val="0"/>
              <w:textAlignment w:val="baseline"/>
              <w:rPr>
                <w:rFonts w:asciiTheme="minorHAnsi" w:eastAsia="Times New Roman" w:hAnsiTheme="minorHAnsi" w:cstheme="minorHAnsi"/>
              </w:rPr>
            </w:pPr>
          </w:p>
        </w:tc>
        <w:tc>
          <w:tcPr>
            <w:tcW w:w="1101" w:type="pct"/>
            <w:tcBorders>
              <w:top w:val="single" w:sz="4" w:space="0" w:color="auto"/>
              <w:left w:val="single" w:sz="4" w:space="0" w:color="auto"/>
              <w:bottom w:val="single" w:sz="4" w:space="0" w:color="auto"/>
              <w:right w:val="single" w:sz="4" w:space="0" w:color="auto"/>
            </w:tcBorders>
          </w:tcPr>
          <w:p w14:paraId="5A7BD0ED" w14:textId="77777777" w:rsidR="008A48E1" w:rsidRPr="00416FFE" w:rsidRDefault="008A48E1" w:rsidP="007F5525">
            <w:pPr>
              <w:overflowPunct w:val="0"/>
              <w:adjustRightInd w:val="0"/>
              <w:textAlignment w:val="baseline"/>
              <w:rPr>
                <w:rFonts w:asciiTheme="minorHAnsi" w:eastAsia="Times New Roman" w:hAnsiTheme="minorHAnsi" w:cstheme="minorHAnsi"/>
              </w:rPr>
            </w:pPr>
          </w:p>
        </w:tc>
        <w:tc>
          <w:tcPr>
            <w:tcW w:w="1338" w:type="pct"/>
            <w:tcBorders>
              <w:top w:val="single" w:sz="4" w:space="0" w:color="auto"/>
              <w:left w:val="single" w:sz="4" w:space="0" w:color="auto"/>
              <w:bottom w:val="single" w:sz="4" w:space="0" w:color="auto"/>
              <w:right w:val="single" w:sz="4" w:space="0" w:color="auto"/>
            </w:tcBorders>
            <w:hideMark/>
          </w:tcPr>
          <w:p w14:paraId="5B0B0517" w14:textId="77777777" w:rsidR="008A48E1" w:rsidRPr="00416FFE" w:rsidRDefault="008A48E1" w:rsidP="007F5525">
            <w:pPr>
              <w:overflowPunct w:val="0"/>
              <w:adjustRightInd w:val="0"/>
              <w:textAlignment w:val="baseline"/>
              <w:rPr>
                <w:rFonts w:asciiTheme="minorHAnsi" w:eastAsia="Times New Roman" w:hAnsiTheme="minorHAnsi" w:cstheme="minorHAnsi"/>
                <w:highlight w:val="yellow"/>
              </w:rPr>
            </w:pPr>
            <w:r w:rsidRPr="00416FFE">
              <w:rPr>
                <w:rFonts w:asciiTheme="minorHAnsi" w:eastAsia="Times New Roman" w:hAnsiTheme="minorHAnsi" w:cstheme="minorHAnsi"/>
              </w:rPr>
              <w:t xml:space="preserve">Level 1 </w:t>
            </w:r>
          </w:p>
        </w:tc>
        <w:tc>
          <w:tcPr>
            <w:tcW w:w="902" w:type="pct"/>
            <w:tcBorders>
              <w:top w:val="single" w:sz="4" w:space="0" w:color="auto"/>
              <w:left w:val="single" w:sz="4" w:space="0" w:color="auto"/>
              <w:bottom w:val="single" w:sz="4" w:space="0" w:color="auto"/>
              <w:right w:val="single" w:sz="4" w:space="0" w:color="auto"/>
            </w:tcBorders>
          </w:tcPr>
          <w:p w14:paraId="50CF19E6" w14:textId="77777777" w:rsidR="008A48E1" w:rsidRPr="00416FFE" w:rsidRDefault="008A48E1" w:rsidP="007F5525">
            <w:pPr>
              <w:overflowPunct w:val="0"/>
              <w:adjustRightInd w:val="0"/>
              <w:textAlignment w:val="baseline"/>
              <w:rPr>
                <w:rFonts w:asciiTheme="minorHAnsi" w:eastAsia="Times New Roman" w:hAnsiTheme="minorHAnsi" w:cstheme="minorHAnsi"/>
              </w:rPr>
            </w:pPr>
            <w:r w:rsidRPr="00416FFE">
              <w:rPr>
                <w:rFonts w:asciiTheme="minorHAnsi" w:eastAsia="Times New Roman" w:hAnsiTheme="minorHAnsi" w:cstheme="minorHAnsi"/>
              </w:rPr>
              <w:t>Pearson</w:t>
            </w:r>
            <w:r>
              <w:rPr>
                <w:rFonts w:asciiTheme="minorHAnsi" w:eastAsia="Times New Roman" w:hAnsiTheme="minorHAnsi" w:cstheme="minorHAnsi"/>
              </w:rPr>
              <w:t>s</w:t>
            </w:r>
          </w:p>
        </w:tc>
        <w:tc>
          <w:tcPr>
            <w:tcW w:w="767" w:type="pct"/>
            <w:tcBorders>
              <w:top w:val="single" w:sz="4" w:space="0" w:color="auto"/>
              <w:left w:val="single" w:sz="4" w:space="0" w:color="auto"/>
              <w:bottom w:val="single" w:sz="4" w:space="0" w:color="auto"/>
              <w:right w:val="single" w:sz="4" w:space="0" w:color="auto"/>
            </w:tcBorders>
            <w:hideMark/>
          </w:tcPr>
          <w:p w14:paraId="34215E87" w14:textId="77777777" w:rsidR="008A48E1" w:rsidRPr="00416FFE" w:rsidRDefault="008A48E1" w:rsidP="007F5525">
            <w:pPr>
              <w:overflowPunct w:val="0"/>
              <w:adjustRightInd w:val="0"/>
              <w:textAlignment w:val="baseline"/>
              <w:rPr>
                <w:rFonts w:asciiTheme="minorHAnsi" w:eastAsia="Times New Roman" w:hAnsiTheme="minorHAnsi" w:cstheme="minorHAnsi"/>
              </w:rPr>
            </w:pPr>
            <w:r>
              <w:rPr>
                <w:rFonts w:asciiTheme="minorHAnsi" w:eastAsia="Times New Roman" w:hAnsiTheme="minorHAnsi" w:cstheme="minorHAnsi"/>
              </w:rPr>
              <w:t>1 ½ - 2</w:t>
            </w:r>
            <w:r w:rsidRPr="00416FFE">
              <w:rPr>
                <w:rFonts w:asciiTheme="minorHAnsi" w:eastAsia="Times New Roman" w:hAnsiTheme="minorHAnsi" w:cstheme="minorHAnsi"/>
              </w:rPr>
              <w:t xml:space="preserve"> hours per week</w:t>
            </w:r>
          </w:p>
        </w:tc>
      </w:tr>
      <w:tr w:rsidR="008A48E1" w:rsidRPr="00416FFE" w14:paraId="71296E12" w14:textId="77777777" w:rsidTr="007F5525">
        <w:tc>
          <w:tcPr>
            <w:tcW w:w="892" w:type="pct"/>
            <w:tcBorders>
              <w:top w:val="single" w:sz="4" w:space="0" w:color="auto"/>
              <w:left w:val="single" w:sz="4" w:space="0" w:color="auto"/>
              <w:bottom w:val="single" w:sz="4" w:space="0" w:color="auto"/>
              <w:right w:val="single" w:sz="4" w:space="0" w:color="auto"/>
            </w:tcBorders>
          </w:tcPr>
          <w:p w14:paraId="102014A9" w14:textId="7E968DE8" w:rsidR="008A48E1" w:rsidRPr="00416FFE" w:rsidRDefault="00FB6C50" w:rsidP="007F5525">
            <w:pPr>
              <w:overflowPunct w:val="0"/>
              <w:adjustRightInd w:val="0"/>
              <w:textAlignment w:val="baseline"/>
              <w:rPr>
                <w:rFonts w:asciiTheme="minorHAnsi" w:eastAsia="Times New Roman" w:hAnsiTheme="minorHAnsi" w:cstheme="minorHAnsi"/>
              </w:rPr>
            </w:pPr>
            <w:r>
              <w:rPr>
                <w:rFonts w:asciiTheme="minorHAnsi" w:eastAsia="Times New Roman" w:hAnsiTheme="minorHAnsi" w:cstheme="minorHAnsi"/>
              </w:rPr>
              <w:t>Land based studies</w:t>
            </w:r>
          </w:p>
          <w:p w14:paraId="39C53E48" w14:textId="77777777" w:rsidR="008A48E1" w:rsidRPr="00416FFE" w:rsidRDefault="008A48E1" w:rsidP="007F5525">
            <w:pPr>
              <w:overflowPunct w:val="0"/>
              <w:adjustRightInd w:val="0"/>
              <w:textAlignment w:val="baseline"/>
              <w:rPr>
                <w:rFonts w:asciiTheme="minorHAnsi" w:eastAsia="Times New Roman" w:hAnsiTheme="minorHAnsi" w:cstheme="minorHAnsi"/>
              </w:rPr>
            </w:pPr>
          </w:p>
          <w:p w14:paraId="5EF33469" w14:textId="77777777" w:rsidR="008A48E1" w:rsidRPr="00416FFE" w:rsidRDefault="008A48E1" w:rsidP="007F5525">
            <w:pPr>
              <w:overflowPunct w:val="0"/>
              <w:adjustRightInd w:val="0"/>
              <w:textAlignment w:val="baseline"/>
              <w:rPr>
                <w:rFonts w:asciiTheme="minorHAnsi" w:eastAsia="Times New Roman" w:hAnsiTheme="minorHAnsi" w:cstheme="minorHAnsi"/>
              </w:rPr>
            </w:pPr>
          </w:p>
        </w:tc>
        <w:tc>
          <w:tcPr>
            <w:tcW w:w="1101" w:type="pct"/>
            <w:tcBorders>
              <w:top w:val="single" w:sz="4" w:space="0" w:color="auto"/>
              <w:left w:val="single" w:sz="4" w:space="0" w:color="auto"/>
              <w:bottom w:val="single" w:sz="4" w:space="0" w:color="auto"/>
              <w:right w:val="single" w:sz="4" w:space="0" w:color="auto"/>
            </w:tcBorders>
          </w:tcPr>
          <w:p w14:paraId="332E7B55" w14:textId="77777777" w:rsidR="008A48E1" w:rsidRPr="00416FFE" w:rsidRDefault="008A48E1" w:rsidP="007F5525">
            <w:pPr>
              <w:overflowPunct w:val="0"/>
              <w:adjustRightInd w:val="0"/>
              <w:textAlignment w:val="baseline"/>
              <w:rPr>
                <w:rFonts w:asciiTheme="minorHAnsi" w:eastAsia="Times New Roman" w:hAnsiTheme="minorHAnsi" w:cstheme="minorHAnsi"/>
              </w:rPr>
            </w:pPr>
          </w:p>
        </w:tc>
        <w:tc>
          <w:tcPr>
            <w:tcW w:w="1338" w:type="pct"/>
            <w:tcBorders>
              <w:top w:val="single" w:sz="4" w:space="0" w:color="auto"/>
              <w:left w:val="single" w:sz="4" w:space="0" w:color="auto"/>
              <w:bottom w:val="single" w:sz="4" w:space="0" w:color="auto"/>
              <w:right w:val="single" w:sz="4" w:space="0" w:color="auto"/>
            </w:tcBorders>
            <w:hideMark/>
          </w:tcPr>
          <w:p w14:paraId="193E47E5" w14:textId="77777777" w:rsidR="008A48E1" w:rsidRPr="00416FFE" w:rsidRDefault="008A48E1" w:rsidP="007F5525">
            <w:pPr>
              <w:overflowPunct w:val="0"/>
              <w:adjustRightInd w:val="0"/>
              <w:textAlignment w:val="baseline"/>
              <w:rPr>
                <w:rFonts w:asciiTheme="minorHAnsi" w:eastAsia="Times New Roman" w:hAnsiTheme="minorHAnsi" w:cstheme="minorHAnsi"/>
              </w:rPr>
            </w:pPr>
            <w:r w:rsidRPr="00416FFE">
              <w:rPr>
                <w:rFonts w:asciiTheme="minorHAnsi" w:eastAsia="Times New Roman" w:hAnsiTheme="minorHAnsi" w:cstheme="minorHAnsi"/>
              </w:rPr>
              <w:t xml:space="preserve">Level 1 </w:t>
            </w:r>
          </w:p>
        </w:tc>
        <w:tc>
          <w:tcPr>
            <w:tcW w:w="902" w:type="pct"/>
            <w:tcBorders>
              <w:top w:val="single" w:sz="4" w:space="0" w:color="auto"/>
              <w:left w:val="single" w:sz="4" w:space="0" w:color="auto"/>
              <w:bottom w:val="single" w:sz="4" w:space="0" w:color="auto"/>
              <w:right w:val="single" w:sz="4" w:space="0" w:color="auto"/>
            </w:tcBorders>
          </w:tcPr>
          <w:p w14:paraId="0558D1C5" w14:textId="77777777" w:rsidR="008A48E1" w:rsidRPr="00416FFE" w:rsidRDefault="008A48E1" w:rsidP="007F5525">
            <w:pPr>
              <w:overflowPunct w:val="0"/>
              <w:adjustRightInd w:val="0"/>
              <w:textAlignment w:val="baseline"/>
              <w:rPr>
                <w:rFonts w:asciiTheme="minorHAnsi" w:eastAsia="Times New Roman" w:hAnsiTheme="minorHAnsi" w:cstheme="minorHAnsi"/>
              </w:rPr>
            </w:pPr>
            <w:r w:rsidRPr="00416FFE">
              <w:rPr>
                <w:rFonts w:asciiTheme="minorHAnsi" w:eastAsia="Times New Roman" w:hAnsiTheme="minorHAnsi" w:cstheme="minorHAnsi"/>
              </w:rPr>
              <w:t>Pearson</w:t>
            </w:r>
            <w:r>
              <w:rPr>
                <w:rFonts w:asciiTheme="minorHAnsi" w:eastAsia="Times New Roman" w:hAnsiTheme="minorHAnsi" w:cstheme="minorHAnsi"/>
              </w:rPr>
              <w:t>s</w:t>
            </w:r>
          </w:p>
        </w:tc>
        <w:tc>
          <w:tcPr>
            <w:tcW w:w="767" w:type="pct"/>
            <w:tcBorders>
              <w:top w:val="single" w:sz="4" w:space="0" w:color="auto"/>
              <w:left w:val="single" w:sz="4" w:space="0" w:color="auto"/>
              <w:bottom w:val="single" w:sz="4" w:space="0" w:color="auto"/>
              <w:right w:val="single" w:sz="4" w:space="0" w:color="auto"/>
            </w:tcBorders>
            <w:hideMark/>
          </w:tcPr>
          <w:p w14:paraId="3B74212C" w14:textId="77777777" w:rsidR="008A48E1" w:rsidRPr="00416FFE" w:rsidRDefault="008A48E1" w:rsidP="007F5525">
            <w:pPr>
              <w:overflowPunct w:val="0"/>
              <w:adjustRightInd w:val="0"/>
              <w:textAlignment w:val="baseline"/>
              <w:rPr>
                <w:rFonts w:asciiTheme="minorHAnsi" w:eastAsia="Times New Roman" w:hAnsiTheme="minorHAnsi" w:cstheme="minorHAnsi"/>
              </w:rPr>
            </w:pPr>
            <w:r>
              <w:rPr>
                <w:rFonts w:asciiTheme="minorHAnsi" w:eastAsia="Times New Roman" w:hAnsiTheme="minorHAnsi" w:cstheme="minorHAnsi"/>
              </w:rPr>
              <w:t>1 ½ - 2</w:t>
            </w:r>
            <w:r w:rsidRPr="00416FFE">
              <w:rPr>
                <w:rFonts w:asciiTheme="minorHAnsi" w:eastAsia="Times New Roman" w:hAnsiTheme="minorHAnsi" w:cstheme="minorHAnsi"/>
              </w:rPr>
              <w:t xml:space="preserve"> hours per week</w:t>
            </w:r>
          </w:p>
        </w:tc>
      </w:tr>
      <w:tr w:rsidR="008A48E1" w:rsidRPr="00416FFE" w14:paraId="15B35D27" w14:textId="77777777" w:rsidTr="007F5525">
        <w:tc>
          <w:tcPr>
            <w:tcW w:w="892" w:type="pct"/>
            <w:tcBorders>
              <w:top w:val="single" w:sz="4" w:space="0" w:color="auto"/>
              <w:left w:val="single" w:sz="4" w:space="0" w:color="auto"/>
              <w:bottom w:val="single" w:sz="4" w:space="0" w:color="auto"/>
              <w:right w:val="single" w:sz="4" w:space="0" w:color="auto"/>
            </w:tcBorders>
          </w:tcPr>
          <w:p w14:paraId="5DDA3784" w14:textId="4B82F4BF" w:rsidR="008A48E1" w:rsidRPr="00416FFE" w:rsidRDefault="00FB6C50" w:rsidP="007F5525">
            <w:pPr>
              <w:overflowPunct w:val="0"/>
              <w:adjustRightInd w:val="0"/>
              <w:textAlignment w:val="baseline"/>
              <w:rPr>
                <w:rFonts w:asciiTheme="minorHAnsi" w:eastAsia="Times New Roman" w:hAnsiTheme="minorHAnsi" w:cstheme="minorHAnsi"/>
              </w:rPr>
            </w:pPr>
            <w:r>
              <w:rPr>
                <w:rFonts w:asciiTheme="minorHAnsi" w:eastAsia="Times New Roman" w:hAnsiTheme="minorHAnsi" w:cstheme="minorHAnsi"/>
              </w:rPr>
              <w:t>Home Cooking Skills</w:t>
            </w:r>
          </w:p>
          <w:p w14:paraId="1790B692" w14:textId="77777777" w:rsidR="008A48E1" w:rsidRPr="00416FFE" w:rsidRDefault="008A48E1" w:rsidP="007F5525">
            <w:pPr>
              <w:overflowPunct w:val="0"/>
              <w:adjustRightInd w:val="0"/>
              <w:textAlignment w:val="baseline"/>
              <w:rPr>
                <w:rFonts w:asciiTheme="minorHAnsi" w:eastAsia="Times New Roman" w:hAnsiTheme="minorHAnsi" w:cstheme="minorHAnsi"/>
              </w:rPr>
            </w:pPr>
          </w:p>
          <w:p w14:paraId="25B8BCEF" w14:textId="77777777" w:rsidR="008A48E1" w:rsidRPr="00416FFE" w:rsidRDefault="008A48E1" w:rsidP="007F5525">
            <w:pPr>
              <w:overflowPunct w:val="0"/>
              <w:adjustRightInd w:val="0"/>
              <w:textAlignment w:val="baseline"/>
              <w:rPr>
                <w:rFonts w:asciiTheme="minorHAnsi" w:eastAsia="Times New Roman" w:hAnsiTheme="minorHAnsi" w:cstheme="minorHAnsi"/>
              </w:rPr>
            </w:pPr>
          </w:p>
        </w:tc>
        <w:tc>
          <w:tcPr>
            <w:tcW w:w="1101" w:type="pct"/>
            <w:tcBorders>
              <w:top w:val="single" w:sz="4" w:space="0" w:color="auto"/>
              <w:left w:val="single" w:sz="4" w:space="0" w:color="auto"/>
              <w:bottom w:val="single" w:sz="4" w:space="0" w:color="auto"/>
              <w:right w:val="single" w:sz="4" w:space="0" w:color="auto"/>
            </w:tcBorders>
          </w:tcPr>
          <w:p w14:paraId="3B34D1A6" w14:textId="77777777" w:rsidR="008A48E1" w:rsidRPr="00416FFE" w:rsidRDefault="008A48E1" w:rsidP="007F5525">
            <w:pPr>
              <w:overflowPunct w:val="0"/>
              <w:adjustRightInd w:val="0"/>
              <w:textAlignment w:val="baseline"/>
              <w:rPr>
                <w:rFonts w:asciiTheme="minorHAnsi" w:eastAsia="Times New Roman" w:hAnsiTheme="minorHAnsi" w:cstheme="minorHAnsi"/>
              </w:rPr>
            </w:pPr>
          </w:p>
        </w:tc>
        <w:tc>
          <w:tcPr>
            <w:tcW w:w="1338" w:type="pct"/>
            <w:tcBorders>
              <w:top w:val="single" w:sz="4" w:space="0" w:color="auto"/>
              <w:left w:val="single" w:sz="4" w:space="0" w:color="auto"/>
              <w:bottom w:val="single" w:sz="4" w:space="0" w:color="auto"/>
              <w:right w:val="single" w:sz="4" w:space="0" w:color="auto"/>
            </w:tcBorders>
            <w:hideMark/>
          </w:tcPr>
          <w:p w14:paraId="745BA950" w14:textId="59EC6940" w:rsidR="008A48E1" w:rsidRPr="00416FFE" w:rsidRDefault="00FB6C50" w:rsidP="007F5525">
            <w:pPr>
              <w:overflowPunct w:val="0"/>
              <w:adjustRightInd w:val="0"/>
              <w:textAlignment w:val="baseline"/>
              <w:rPr>
                <w:rFonts w:asciiTheme="minorHAnsi" w:eastAsia="Times New Roman" w:hAnsiTheme="minorHAnsi" w:cstheme="minorHAnsi"/>
              </w:rPr>
            </w:pPr>
            <w:r>
              <w:rPr>
                <w:rFonts w:asciiTheme="minorHAnsi" w:eastAsia="Times New Roman" w:hAnsiTheme="minorHAnsi" w:cstheme="minorHAnsi"/>
              </w:rPr>
              <w:t>Level 1</w:t>
            </w:r>
          </w:p>
        </w:tc>
        <w:tc>
          <w:tcPr>
            <w:tcW w:w="902" w:type="pct"/>
            <w:tcBorders>
              <w:top w:val="single" w:sz="4" w:space="0" w:color="auto"/>
              <w:left w:val="single" w:sz="4" w:space="0" w:color="auto"/>
              <w:bottom w:val="single" w:sz="4" w:space="0" w:color="auto"/>
              <w:right w:val="single" w:sz="4" w:space="0" w:color="auto"/>
            </w:tcBorders>
            <w:hideMark/>
          </w:tcPr>
          <w:p w14:paraId="7B7B645C" w14:textId="77777777" w:rsidR="008A48E1" w:rsidRPr="00416FFE" w:rsidRDefault="008A48E1" w:rsidP="007F5525">
            <w:pPr>
              <w:overflowPunct w:val="0"/>
              <w:adjustRightInd w:val="0"/>
              <w:textAlignment w:val="baseline"/>
              <w:rPr>
                <w:rFonts w:asciiTheme="minorHAnsi" w:eastAsia="Times New Roman" w:hAnsiTheme="minorHAnsi" w:cstheme="minorHAnsi"/>
              </w:rPr>
            </w:pPr>
            <w:r w:rsidRPr="00416FFE">
              <w:rPr>
                <w:rFonts w:asciiTheme="minorHAnsi" w:eastAsia="Times New Roman" w:hAnsiTheme="minorHAnsi" w:cstheme="minorHAnsi"/>
              </w:rPr>
              <w:t>Pearson</w:t>
            </w:r>
            <w:r>
              <w:rPr>
                <w:rFonts w:asciiTheme="minorHAnsi" w:eastAsia="Times New Roman" w:hAnsiTheme="minorHAnsi" w:cstheme="minorHAnsi"/>
              </w:rPr>
              <w:t>s</w:t>
            </w:r>
          </w:p>
        </w:tc>
        <w:tc>
          <w:tcPr>
            <w:tcW w:w="767" w:type="pct"/>
            <w:tcBorders>
              <w:top w:val="single" w:sz="4" w:space="0" w:color="auto"/>
              <w:left w:val="single" w:sz="4" w:space="0" w:color="auto"/>
              <w:bottom w:val="single" w:sz="4" w:space="0" w:color="auto"/>
              <w:right w:val="single" w:sz="4" w:space="0" w:color="auto"/>
            </w:tcBorders>
            <w:hideMark/>
          </w:tcPr>
          <w:p w14:paraId="47C618D4" w14:textId="77777777" w:rsidR="008A48E1" w:rsidRPr="00416FFE" w:rsidRDefault="008A48E1" w:rsidP="007F5525">
            <w:pPr>
              <w:overflowPunct w:val="0"/>
              <w:adjustRightInd w:val="0"/>
              <w:textAlignment w:val="baseline"/>
              <w:rPr>
                <w:rFonts w:asciiTheme="minorHAnsi" w:eastAsia="Times New Roman" w:hAnsiTheme="minorHAnsi" w:cstheme="minorHAnsi"/>
              </w:rPr>
            </w:pPr>
            <w:r w:rsidRPr="00416FFE">
              <w:rPr>
                <w:rFonts w:asciiTheme="minorHAnsi" w:eastAsia="Times New Roman" w:hAnsiTheme="minorHAnsi" w:cstheme="minorHAnsi"/>
              </w:rPr>
              <w:t>1</w:t>
            </w:r>
            <w:r>
              <w:rPr>
                <w:rFonts w:asciiTheme="minorHAnsi" w:eastAsia="Times New Roman" w:hAnsiTheme="minorHAnsi" w:cstheme="minorHAnsi"/>
              </w:rPr>
              <w:t xml:space="preserve"> ½ </w:t>
            </w:r>
            <w:r w:rsidRPr="00416FFE">
              <w:rPr>
                <w:rFonts w:asciiTheme="minorHAnsi" w:eastAsia="Times New Roman" w:hAnsiTheme="minorHAnsi" w:cstheme="minorHAnsi"/>
              </w:rPr>
              <w:t>-2 hours per week</w:t>
            </w:r>
          </w:p>
        </w:tc>
      </w:tr>
      <w:tr w:rsidR="00FB6C50" w:rsidRPr="00416FFE" w14:paraId="7F43DA7B" w14:textId="77777777" w:rsidTr="007F5525">
        <w:tc>
          <w:tcPr>
            <w:tcW w:w="892" w:type="pct"/>
            <w:tcBorders>
              <w:top w:val="single" w:sz="4" w:space="0" w:color="auto"/>
              <w:left w:val="single" w:sz="4" w:space="0" w:color="auto"/>
              <w:bottom w:val="single" w:sz="4" w:space="0" w:color="auto"/>
              <w:right w:val="single" w:sz="4" w:space="0" w:color="auto"/>
            </w:tcBorders>
          </w:tcPr>
          <w:p w14:paraId="7132F205" w14:textId="1B8F5242" w:rsidR="00FB6C50" w:rsidRDefault="00FB6C50" w:rsidP="007F5525">
            <w:pPr>
              <w:overflowPunct w:val="0"/>
              <w:adjustRightInd w:val="0"/>
              <w:textAlignment w:val="baseline"/>
              <w:rPr>
                <w:rFonts w:asciiTheme="minorHAnsi" w:eastAsia="Times New Roman" w:hAnsiTheme="minorHAnsi" w:cstheme="minorHAnsi"/>
              </w:rPr>
            </w:pPr>
            <w:r>
              <w:rPr>
                <w:rFonts w:asciiTheme="minorHAnsi" w:eastAsia="Times New Roman" w:hAnsiTheme="minorHAnsi" w:cstheme="minorHAnsi"/>
              </w:rPr>
              <w:t>E-sports</w:t>
            </w:r>
          </w:p>
        </w:tc>
        <w:tc>
          <w:tcPr>
            <w:tcW w:w="1101" w:type="pct"/>
            <w:tcBorders>
              <w:top w:val="single" w:sz="4" w:space="0" w:color="auto"/>
              <w:left w:val="single" w:sz="4" w:space="0" w:color="auto"/>
              <w:bottom w:val="single" w:sz="4" w:space="0" w:color="auto"/>
              <w:right w:val="single" w:sz="4" w:space="0" w:color="auto"/>
            </w:tcBorders>
          </w:tcPr>
          <w:p w14:paraId="4A7BA5E6" w14:textId="77777777" w:rsidR="00FB6C50" w:rsidRPr="00416FFE" w:rsidRDefault="00FB6C50" w:rsidP="007F5525">
            <w:pPr>
              <w:overflowPunct w:val="0"/>
              <w:adjustRightInd w:val="0"/>
              <w:textAlignment w:val="baseline"/>
              <w:rPr>
                <w:rFonts w:asciiTheme="minorHAnsi" w:eastAsia="Times New Roman" w:hAnsiTheme="minorHAnsi" w:cstheme="minorHAnsi"/>
              </w:rPr>
            </w:pPr>
          </w:p>
        </w:tc>
        <w:tc>
          <w:tcPr>
            <w:tcW w:w="1338" w:type="pct"/>
            <w:tcBorders>
              <w:top w:val="single" w:sz="4" w:space="0" w:color="auto"/>
              <w:left w:val="single" w:sz="4" w:space="0" w:color="auto"/>
              <w:bottom w:val="single" w:sz="4" w:space="0" w:color="auto"/>
              <w:right w:val="single" w:sz="4" w:space="0" w:color="auto"/>
            </w:tcBorders>
          </w:tcPr>
          <w:p w14:paraId="04983A9B" w14:textId="15C58FB7" w:rsidR="00FB6C50" w:rsidRDefault="00FB6C50" w:rsidP="007F5525">
            <w:pPr>
              <w:overflowPunct w:val="0"/>
              <w:adjustRightInd w:val="0"/>
              <w:textAlignment w:val="baseline"/>
              <w:rPr>
                <w:rFonts w:asciiTheme="minorHAnsi" w:eastAsia="Times New Roman" w:hAnsiTheme="minorHAnsi" w:cstheme="minorHAnsi"/>
              </w:rPr>
            </w:pPr>
            <w:r>
              <w:rPr>
                <w:rFonts w:asciiTheme="minorHAnsi" w:eastAsia="Times New Roman" w:hAnsiTheme="minorHAnsi" w:cstheme="minorHAnsi"/>
              </w:rPr>
              <w:t>Level 1</w:t>
            </w:r>
          </w:p>
        </w:tc>
        <w:tc>
          <w:tcPr>
            <w:tcW w:w="902" w:type="pct"/>
            <w:tcBorders>
              <w:top w:val="single" w:sz="4" w:space="0" w:color="auto"/>
              <w:left w:val="single" w:sz="4" w:space="0" w:color="auto"/>
              <w:bottom w:val="single" w:sz="4" w:space="0" w:color="auto"/>
              <w:right w:val="single" w:sz="4" w:space="0" w:color="auto"/>
            </w:tcBorders>
          </w:tcPr>
          <w:p w14:paraId="5F0CFBD0" w14:textId="00CDB358" w:rsidR="00FB6C50" w:rsidRPr="00416FFE" w:rsidRDefault="00FB6C50" w:rsidP="007F5525">
            <w:pPr>
              <w:overflowPunct w:val="0"/>
              <w:adjustRightInd w:val="0"/>
              <w:textAlignment w:val="baseline"/>
              <w:rPr>
                <w:rFonts w:asciiTheme="minorHAnsi" w:eastAsia="Times New Roman" w:hAnsiTheme="minorHAnsi" w:cstheme="minorHAnsi"/>
              </w:rPr>
            </w:pPr>
            <w:r>
              <w:rPr>
                <w:rFonts w:asciiTheme="minorHAnsi" w:eastAsia="Times New Roman" w:hAnsiTheme="minorHAnsi" w:cstheme="minorHAnsi"/>
              </w:rPr>
              <w:t>Pearsons</w:t>
            </w:r>
          </w:p>
        </w:tc>
        <w:tc>
          <w:tcPr>
            <w:tcW w:w="767" w:type="pct"/>
            <w:tcBorders>
              <w:top w:val="single" w:sz="4" w:space="0" w:color="auto"/>
              <w:left w:val="single" w:sz="4" w:space="0" w:color="auto"/>
              <w:bottom w:val="single" w:sz="4" w:space="0" w:color="auto"/>
              <w:right w:val="single" w:sz="4" w:space="0" w:color="auto"/>
            </w:tcBorders>
          </w:tcPr>
          <w:p w14:paraId="10253A8D" w14:textId="56672E85" w:rsidR="00FB6C50" w:rsidRPr="00416FFE" w:rsidRDefault="00FB6C50" w:rsidP="007F5525">
            <w:pPr>
              <w:overflowPunct w:val="0"/>
              <w:adjustRightInd w:val="0"/>
              <w:textAlignment w:val="baseline"/>
              <w:rPr>
                <w:rFonts w:asciiTheme="minorHAnsi" w:eastAsia="Times New Roman" w:hAnsiTheme="minorHAnsi" w:cstheme="minorHAnsi"/>
              </w:rPr>
            </w:pPr>
            <w:r w:rsidRPr="00416FFE">
              <w:rPr>
                <w:rFonts w:asciiTheme="minorHAnsi" w:eastAsia="Times New Roman" w:hAnsiTheme="minorHAnsi" w:cstheme="minorHAnsi"/>
              </w:rPr>
              <w:t>1</w:t>
            </w:r>
            <w:r>
              <w:rPr>
                <w:rFonts w:asciiTheme="minorHAnsi" w:eastAsia="Times New Roman" w:hAnsiTheme="minorHAnsi" w:cstheme="minorHAnsi"/>
              </w:rPr>
              <w:t xml:space="preserve"> ½ </w:t>
            </w:r>
            <w:r w:rsidRPr="00416FFE">
              <w:rPr>
                <w:rFonts w:asciiTheme="minorHAnsi" w:eastAsia="Times New Roman" w:hAnsiTheme="minorHAnsi" w:cstheme="minorHAnsi"/>
              </w:rPr>
              <w:t>-2 hours per week</w:t>
            </w:r>
          </w:p>
        </w:tc>
      </w:tr>
      <w:tr w:rsidR="00FB6C50" w:rsidRPr="00416FFE" w14:paraId="1AD18A9E" w14:textId="77777777" w:rsidTr="007F5525">
        <w:tc>
          <w:tcPr>
            <w:tcW w:w="892" w:type="pct"/>
            <w:tcBorders>
              <w:top w:val="single" w:sz="4" w:space="0" w:color="auto"/>
              <w:left w:val="single" w:sz="4" w:space="0" w:color="auto"/>
              <w:bottom w:val="single" w:sz="4" w:space="0" w:color="auto"/>
              <w:right w:val="single" w:sz="4" w:space="0" w:color="auto"/>
            </w:tcBorders>
          </w:tcPr>
          <w:p w14:paraId="13977795" w14:textId="35102AC6" w:rsidR="00FB6C50" w:rsidRDefault="00FB6C50" w:rsidP="007F5525">
            <w:pPr>
              <w:overflowPunct w:val="0"/>
              <w:adjustRightInd w:val="0"/>
              <w:textAlignment w:val="baseline"/>
              <w:rPr>
                <w:rFonts w:asciiTheme="minorHAnsi" w:eastAsia="Times New Roman" w:hAnsiTheme="minorHAnsi" w:cstheme="minorHAnsi"/>
              </w:rPr>
            </w:pPr>
            <w:proofErr w:type="gramStart"/>
            <w:r>
              <w:rPr>
                <w:rFonts w:asciiTheme="minorHAnsi" w:eastAsia="Times New Roman" w:hAnsiTheme="minorHAnsi" w:cstheme="minorHAnsi"/>
              </w:rPr>
              <w:t>Sport</w:t>
            </w:r>
            <w:proofErr w:type="gramEnd"/>
            <w:r>
              <w:rPr>
                <w:rFonts w:asciiTheme="minorHAnsi" w:eastAsia="Times New Roman" w:hAnsiTheme="minorHAnsi" w:cstheme="minorHAnsi"/>
              </w:rPr>
              <w:t xml:space="preserve"> and Leisure</w:t>
            </w:r>
          </w:p>
        </w:tc>
        <w:tc>
          <w:tcPr>
            <w:tcW w:w="1101" w:type="pct"/>
            <w:tcBorders>
              <w:top w:val="single" w:sz="4" w:space="0" w:color="auto"/>
              <w:left w:val="single" w:sz="4" w:space="0" w:color="auto"/>
              <w:bottom w:val="single" w:sz="4" w:space="0" w:color="auto"/>
              <w:right w:val="single" w:sz="4" w:space="0" w:color="auto"/>
            </w:tcBorders>
          </w:tcPr>
          <w:p w14:paraId="34D34A66" w14:textId="77777777" w:rsidR="00FB6C50" w:rsidRPr="00416FFE" w:rsidRDefault="00FB6C50" w:rsidP="007F5525">
            <w:pPr>
              <w:overflowPunct w:val="0"/>
              <w:adjustRightInd w:val="0"/>
              <w:textAlignment w:val="baseline"/>
              <w:rPr>
                <w:rFonts w:asciiTheme="minorHAnsi" w:eastAsia="Times New Roman" w:hAnsiTheme="minorHAnsi" w:cstheme="minorHAnsi"/>
              </w:rPr>
            </w:pPr>
          </w:p>
        </w:tc>
        <w:tc>
          <w:tcPr>
            <w:tcW w:w="1338" w:type="pct"/>
            <w:tcBorders>
              <w:top w:val="single" w:sz="4" w:space="0" w:color="auto"/>
              <w:left w:val="single" w:sz="4" w:space="0" w:color="auto"/>
              <w:bottom w:val="single" w:sz="4" w:space="0" w:color="auto"/>
              <w:right w:val="single" w:sz="4" w:space="0" w:color="auto"/>
            </w:tcBorders>
          </w:tcPr>
          <w:p w14:paraId="28D9F888" w14:textId="7FE7F3A2" w:rsidR="00FB6C50" w:rsidRDefault="00FB6C50" w:rsidP="007F5525">
            <w:pPr>
              <w:overflowPunct w:val="0"/>
              <w:adjustRightInd w:val="0"/>
              <w:textAlignment w:val="baseline"/>
              <w:rPr>
                <w:rFonts w:asciiTheme="minorHAnsi" w:eastAsia="Times New Roman" w:hAnsiTheme="minorHAnsi" w:cstheme="minorHAnsi"/>
              </w:rPr>
            </w:pPr>
            <w:r>
              <w:rPr>
                <w:rFonts w:asciiTheme="minorHAnsi" w:eastAsia="Times New Roman" w:hAnsiTheme="minorHAnsi" w:cstheme="minorHAnsi"/>
              </w:rPr>
              <w:t>Level 1</w:t>
            </w:r>
          </w:p>
        </w:tc>
        <w:tc>
          <w:tcPr>
            <w:tcW w:w="902" w:type="pct"/>
            <w:tcBorders>
              <w:top w:val="single" w:sz="4" w:space="0" w:color="auto"/>
              <w:left w:val="single" w:sz="4" w:space="0" w:color="auto"/>
              <w:bottom w:val="single" w:sz="4" w:space="0" w:color="auto"/>
              <w:right w:val="single" w:sz="4" w:space="0" w:color="auto"/>
            </w:tcBorders>
          </w:tcPr>
          <w:p w14:paraId="4D204C34" w14:textId="361577F2" w:rsidR="00FB6C50" w:rsidRDefault="00FB6C50" w:rsidP="007F5525">
            <w:pPr>
              <w:overflowPunct w:val="0"/>
              <w:adjustRightInd w:val="0"/>
              <w:textAlignment w:val="baseline"/>
              <w:rPr>
                <w:rFonts w:asciiTheme="minorHAnsi" w:eastAsia="Times New Roman" w:hAnsiTheme="minorHAnsi" w:cstheme="minorHAnsi"/>
              </w:rPr>
            </w:pPr>
            <w:r>
              <w:rPr>
                <w:rFonts w:asciiTheme="minorHAnsi" w:eastAsia="Times New Roman" w:hAnsiTheme="minorHAnsi" w:cstheme="minorHAnsi"/>
              </w:rPr>
              <w:t>Pearsons</w:t>
            </w:r>
          </w:p>
        </w:tc>
        <w:tc>
          <w:tcPr>
            <w:tcW w:w="767" w:type="pct"/>
            <w:tcBorders>
              <w:top w:val="single" w:sz="4" w:space="0" w:color="auto"/>
              <w:left w:val="single" w:sz="4" w:space="0" w:color="auto"/>
              <w:bottom w:val="single" w:sz="4" w:space="0" w:color="auto"/>
              <w:right w:val="single" w:sz="4" w:space="0" w:color="auto"/>
            </w:tcBorders>
          </w:tcPr>
          <w:p w14:paraId="6B1835B6" w14:textId="70A74AAA" w:rsidR="00FB6C50" w:rsidRPr="00416FFE" w:rsidRDefault="00FB6C50" w:rsidP="007F5525">
            <w:pPr>
              <w:overflowPunct w:val="0"/>
              <w:adjustRightInd w:val="0"/>
              <w:textAlignment w:val="baseline"/>
              <w:rPr>
                <w:rFonts w:asciiTheme="minorHAnsi" w:eastAsia="Times New Roman" w:hAnsiTheme="minorHAnsi" w:cstheme="minorHAnsi"/>
              </w:rPr>
            </w:pPr>
            <w:r w:rsidRPr="00416FFE">
              <w:rPr>
                <w:rFonts w:asciiTheme="minorHAnsi" w:eastAsia="Times New Roman" w:hAnsiTheme="minorHAnsi" w:cstheme="minorHAnsi"/>
              </w:rPr>
              <w:t>1</w:t>
            </w:r>
            <w:r>
              <w:rPr>
                <w:rFonts w:asciiTheme="minorHAnsi" w:eastAsia="Times New Roman" w:hAnsiTheme="minorHAnsi" w:cstheme="minorHAnsi"/>
              </w:rPr>
              <w:t xml:space="preserve"> ½ </w:t>
            </w:r>
            <w:r w:rsidRPr="00416FFE">
              <w:rPr>
                <w:rFonts w:asciiTheme="minorHAnsi" w:eastAsia="Times New Roman" w:hAnsiTheme="minorHAnsi" w:cstheme="minorHAnsi"/>
              </w:rPr>
              <w:t>-2 hours per week</w:t>
            </w:r>
          </w:p>
        </w:tc>
      </w:tr>
    </w:tbl>
    <w:p w14:paraId="32EB098A" w14:textId="77777777" w:rsidR="00396A5B" w:rsidRDefault="00396A5B" w:rsidP="00ED5C7F">
      <w:pPr>
        <w:pStyle w:val="BodyText"/>
        <w:spacing w:before="1"/>
        <w:rPr>
          <w:rFonts w:ascii="Arial" w:hAnsi="Arial" w:cs="Arial"/>
          <w:sz w:val="21"/>
        </w:rPr>
      </w:pPr>
    </w:p>
    <w:p w14:paraId="26404DA6" w14:textId="1FCDF9D5" w:rsidR="00396A5B" w:rsidRDefault="00396A5B" w:rsidP="00ED5C7F">
      <w:pPr>
        <w:pStyle w:val="BodyText"/>
        <w:spacing w:before="1"/>
        <w:rPr>
          <w:rFonts w:ascii="Arial" w:hAnsi="Arial" w:cs="Arial"/>
          <w:sz w:val="21"/>
        </w:rPr>
      </w:pPr>
    </w:p>
    <w:p w14:paraId="050BEBE0" w14:textId="77777777" w:rsidR="00396A5B" w:rsidRDefault="00396A5B" w:rsidP="00ED5C7F">
      <w:pPr>
        <w:pStyle w:val="BodyText"/>
        <w:spacing w:before="1"/>
        <w:rPr>
          <w:rFonts w:ascii="Arial" w:hAnsi="Arial" w:cs="Arial"/>
          <w:sz w:val="21"/>
        </w:rPr>
      </w:pPr>
    </w:p>
    <w:p w14:paraId="736CD727" w14:textId="77777777" w:rsidR="00396A5B" w:rsidRDefault="00396A5B" w:rsidP="00ED5C7F">
      <w:pPr>
        <w:pStyle w:val="BodyText"/>
        <w:spacing w:before="1"/>
        <w:rPr>
          <w:rFonts w:ascii="Arial" w:hAnsi="Arial" w:cs="Arial"/>
          <w:sz w:val="21"/>
        </w:rPr>
      </w:pPr>
    </w:p>
    <w:p w14:paraId="22024BF3" w14:textId="77777777" w:rsidR="00396A5B" w:rsidRDefault="00396A5B" w:rsidP="00ED5C7F">
      <w:pPr>
        <w:pStyle w:val="BodyText"/>
        <w:spacing w:before="1"/>
        <w:rPr>
          <w:rFonts w:ascii="Arial" w:hAnsi="Arial" w:cs="Arial"/>
          <w:sz w:val="21"/>
        </w:rPr>
      </w:pPr>
    </w:p>
    <w:p w14:paraId="22FC2CF3" w14:textId="77777777" w:rsidR="00396A5B" w:rsidRDefault="00396A5B" w:rsidP="00ED5C7F">
      <w:pPr>
        <w:pStyle w:val="BodyText"/>
        <w:spacing w:before="1"/>
        <w:rPr>
          <w:rFonts w:ascii="Arial" w:hAnsi="Arial" w:cs="Arial"/>
          <w:sz w:val="21"/>
        </w:rPr>
      </w:pPr>
    </w:p>
    <w:p w14:paraId="3EFAB096" w14:textId="77777777" w:rsidR="00396A5B" w:rsidRDefault="00396A5B" w:rsidP="00ED5C7F">
      <w:pPr>
        <w:pStyle w:val="BodyText"/>
        <w:spacing w:before="1"/>
        <w:rPr>
          <w:rFonts w:ascii="Arial" w:hAnsi="Arial" w:cs="Arial"/>
          <w:sz w:val="21"/>
        </w:rPr>
      </w:pPr>
    </w:p>
    <w:p w14:paraId="0D19D7D2" w14:textId="77777777" w:rsidR="00396A5B" w:rsidRDefault="00396A5B" w:rsidP="00ED5C7F">
      <w:pPr>
        <w:pStyle w:val="BodyText"/>
        <w:spacing w:before="1"/>
        <w:rPr>
          <w:rFonts w:ascii="Arial" w:hAnsi="Arial" w:cs="Arial"/>
          <w:sz w:val="21"/>
        </w:rPr>
      </w:pPr>
    </w:p>
    <w:p w14:paraId="4F06FA17" w14:textId="77777777" w:rsidR="00396A5B" w:rsidRDefault="00396A5B" w:rsidP="00ED5C7F">
      <w:pPr>
        <w:pStyle w:val="BodyText"/>
        <w:spacing w:before="1"/>
        <w:rPr>
          <w:rFonts w:ascii="Arial" w:hAnsi="Arial" w:cs="Arial"/>
          <w:sz w:val="21"/>
        </w:rPr>
      </w:pPr>
    </w:p>
    <w:p w14:paraId="146854EF" w14:textId="77777777" w:rsidR="00396A5B" w:rsidRDefault="00396A5B" w:rsidP="00ED5C7F">
      <w:pPr>
        <w:pStyle w:val="BodyText"/>
        <w:spacing w:before="1"/>
        <w:rPr>
          <w:rFonts w:ascii="Arial" w:hAnsi="Arial" w:cs="Arial"/>
          <w:sz w:val="21"/>
        </w:rPr>
      </w:pPr>
    </w:p>
    <w:p w14:paraId="689A13FE" w14:textId="77777777" w:rsidR="00396A5B" w:rsidRDefault="00396A5B" w:rsidP="00ED5C7F">
      <w:pPr>
        <w:pStyle w:val="BodyText"/>
        <w:spacing w:before="1"/>
        <w:rPr>
          <w:rFonts w:ascii="Arial" w:hAnsi="Arial" w:cs="Arial"/>
          <w:sz w:val="21"/>
        </w:rPr>
      </w:pPr>
    </w:p>
    <w:p w14:paraId="1EFD811B" w14:textId="77777777" w:rsidR="00396A5B" w:rsidRDefault="00396A5B" w:rsidP="00ED5C7F">
      <w:pPr>
        <w:pStyle w:val="BodyText"/>
        <w:spacing w:before="1"/>
        <w:rPr>
          <w:rFonts w:ascii="Arial" w:hAnsi="Arial" w:cs="Arial"/>
          <w:sz w:val="21"/>
        </w:rPr>
      </w:pPr>
    </w:p>
    <w:p w14:paraId="2AA5D8FC" w14:textId="77777777" w:rsidR="00396A5B" w:rsidRDefault="00396A5B" w:rsidP="00ED5C7F">
      <w:pPr>
        <w:pStyle w:val="BodyText"/>
        <w:spacing w:before="1"/>
        <w:rPr>
          <w:rFonts w:ascii="Arial" w:hAnsi="Arial" w:cs="Arial"/>
          <w:sz w:val="21"/>
        </w:rPr>
      </w:pPr>
    </w:p>
    <w:p w14:paraId="10E37206" w14:textId="77777777" w:rsidR="00396A5B" w:rsidRDefault="00396A5B" w:rsidP="00ED5C7F">
      <w:pPr>
        <w:pStyle w:val="BodyText"/>
        <w:spacing w:before="1"/>
        <w:rPr>
          <w:rFonts w:ascii="Arial" w:hAnsi="Arial" w:cs="Arial"/>
          <w:sz w:val="21"/>
        </w:rPr>
      </w:pPr>
    </w:p>
    <w:p w14:paraId="31A1BDA6" w14:textId="77777777" w:rsidR="00396A5B" w:rsidRDefault="00396A5B" w:rsidP="00ED5C7F">
      <w:pPr>
        <w:pStyle w:val="BodyText"/>
        <w:spacing w:before="1"/>
        <w:rPr>
          <w:rFonts w:ascii="Arial" w:hAnsi="Arial" w:cs="Arial"/>
          <w:sz w:val="21"/>
        </w:rPr>
      </w:pPr>
    </w:p>
    <w:p w14:paraId="74F4DF18" w14:textId="77777777" w:rsidR="00396A5B" w:rsidRDefault="00396A5B" w:rsidP="00ED5C7F">
      <w:pPr>
        <w:pStyle w:val="BodyText"/>
        <w:spacing w:before="1"/>
        <w:rPr>
          <w:rFonts w:ascii="Arial" w:hAnsi="Arial" w:cs="Arial"/>
          <w:sz w:val="21"/>
        </w:rPr>
      </w:pPr>
    </w:p>
    <w:p w14:paraId="6455D276" w14:textId="77777777" w:rsidR="00396A5B" w:rsidRDefault="00396A5B" w:rsidP="00ED5C7F">
      <w:pPr>
        <w:pStyle w:val="BodyText"/>
        <w:spacing w:before="1"/>
        <w:rPr>
          <w:rFonts w:ascii="Arial" w:hAnsi="Arial" w:cs="Arial"/>
          <w:sz w:val="21"/>
        </w:rPr>
      </w:pPr>
    </w:p>
    <w:p w14:paraId="51F497BB" w14:textId="77777777" w:rsidR="00396A5B" w:rsidRDefault="00396A5B" w:rsidP="00ED5C7F">
      <w:pPr>
        <w:pStyle w:val="BodyText"/>
        <w:spacing w:before="1"/>
        <w:rPr>
          <w:rFonts w:ascii="Arial" w:hAnsi="Arial" w:cs="Arial"/>
          <w:sz w:val="21"/>
        </w:rPr>
      </w:pPr>
    </w:p>
    <w:p w14:paraId="2197391A" w14:textId="77777777" w:rsidR="00396A5B" w:rsidRDefault="00396A5B" w:rsidP="00ED5C7F">
      <w:pPr>
        <w:pStyle w:val="BodyText"/>
        <w:spacing w:before="1"/>
        <w:rPr>
          <w:rFonts w:ascii="Arial" w:hAnsi="Arial" w:cs="Arial"/>
          <w:sz w:val="21"/>
        </w:rPr>
      </w:pPr>
    </w:p>
    <w:p w14:paraId="744D14BF" w14:textId="77777777" w:rsidR="00396A5B" w:rsidRDefault="00396A5B" w:rsidP="00ED5C7F">
      <w:pPr>
        <w:pStyle w:val="BodyText"/>
        <w:spacing w:before="1"/>
        <w:rPr>
          <w:rFonts w:ascii="Arial" w:hAnsi="Arial" w:cs="Arial"/>
          <w:sz w:val="21"/>
        </w:rPr>
      </w:pPr>
    </w:p>
    <w:p w14:paraId="4930C01B" w14:textId="77777777" w:rsidR="00396A5B" w:rsidRDefault="00396A5B" w:rsidP="00ED5C7F">
      <w:pPr>
        <w:pStyle w:val="BodyText"/>
        <w:spacing w:before="1"/>
        <w:rPr>
          <w:rFonts w:ascii="Arial" w:hAnsi="Arial" w:cs="Arial"/>
          <w:sz w:val="21"/>
        </w:rPr>
      </w:pPr>
    </w:p>
    <w:p w14:paraId="26818C29" w14:textId="77777777" w:rsidR="00396A5B" w:rsidRDefault="00396A5B" w:rsidP="00ED5C7F">
      <w:pPr>
        <w:pStyle w:val="BodyText"/>
        <w:spacing w:before="1"/>
        <w:rPr>
          <w:rFonts w:ascii="Arial" w:hAnsi="Arial" w:cs="Arial"/>
          <w:sz w:val="21"/>
        </w:rPr>
      </w:pPr>
    </w:p>
    <w:p w14:paraId="1145F817" w14:textId="48DB965A" w:rsidR="005704FD" w:rsidRPr="00ED5C7F" w:rsidRDefault="005704FD" w:rsidP="00ED5C7F">
      <w:pPr>
        <w:rPr>
          <w:rFonts w:ascii="Arial" w:hAnsi="Arial" w:cs="Arial"/>
          <w:sz w:val="7"/>
        </w:rPr>
        <w:sectPr w:rsidR="005704FD" w:rsidRPr="00ED5C7F" w:rsidSect="00BD5ACF">
          <w:pgSz w:w="11910" w:h="16840"/>
          <w:pgMar w:top="700" w:right="620" w:bottom="280" w:left="620" w:header="1531" w:footer="2098" w:gutter="0"/>
          <w:cols w:space="720"/>
          <w:docGrid w:linePitch="299"/>
        </w:sectPr>
      </w:pPr>
    </w:p>
    <w:p w14:paraId="4C19773D" w14:textId="7FA7C8B9" w:rsidR="005704FD" w:rsidRPr="00ED5C7F" w:rsidRDefault="005704FD" w:rsidP="00ED5C7F">
      <w:pPr>
        <w:pStyle w:val="BodyText"/>
        <w:spacing w:before="99"/>
        <w:ind w:left="100"/>
        <w:rPr>
          <w:rFonts w:ascii="Arial" w:hAnsi="Arial" w:cs="Arial"/>
        </w:rPr>
        <w:sectPr w:rsidR="005704FD" w:rsidRPr="00ED5C7F" w:rsidSect="00892E27">
          <w:type w:val="continuous"/>
          <w:pgSz w:w="11910" w:h="16840"/>
          <w:pgMar w:top="1580" w:right="620" w:bottom="280" w:left="620" w:header="720" w:footer="720" w:gutter="0"/>
          <w:cols w:num="3" w:space="720" w:equalWidth="0">
            <w:col w:w="3557" w:space="1180"/>
            <w:col w:w="2788" w:space="1840"/>
            <w:col w:w="1305"/>
          </w:cols>
        </w:sectPr>
      </w:pPr>
    </w:p>
    <w:p w14:paraId="05D81D2D" w14:textId="636F8D29" w:rsidR="005704FD" w:rsidRPr="00554249" w:rsidRDefault="00EE3FC9" w:rsidP="00554249">
      <w:pPr>
        <w:pStyle w:val="BodyText"/>
        <w:rPr>
          <w:rFonts w:ascii="Arial" w:hAnsi="Arial" w:cs="Arial"/>
          <w:sz w:val="20"/>
        </w:rPr>
      </w:pPr>
      <w:r>
        <w:rPr>
          <w:rFonts w:ascii="Arial" w:hAnsi="Arial" w:cs="Arial"/>
          <w:noProof/>
          <w:sz w:val="23"/>
        </w:rPr>
        <w:lastRenderedPageBreak/>
        <w:drawing>
          <wp:anchor distT="0" distB="0" distL="114300" distR="114300" simplePos="0" relativeHeight="251838976" behindDoc="0" locked="0" layoutInCell="1" allowOverlap="1" wp14:anchorId="50721514" wp14:editId="41FC796E">
            <wp:simplePos x="0" y="0"/>
            <wp:positionH relativeFrom="column">
              <wp:posOffset>-388620</wp:posOffset>
            </wp:positionH>
            <wp:positionV relativeFrom="paragraph">
              <wp:posOffset>0</wp:posOffset>
            </wp:positionV>
            <wp:extent cx="7557796" cy="10682204"/>
            <wp:effectExtent l="0" t="0" r="0" b="0"/>
            <wp:wrapSquare wrapText="bothSides"/>
            <wp:docPr id="1716938726" name="Picture 6" descr="A white and grey background with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38726" name="Picture 6" descr="A white and grey background with lin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57796" cy="10682204"/>
                    </a:xfrm>
                    <a:prstGeom prst="rect">
                      <a:avLst/>
                    </a:prstGeom>
                  </pic:spPr>
                </pic:pic>
              </a:graphicData>
            </a:graphic>
            <wp14:sizeRelH relativeFrom="page">
              <wp14:pctWidth>0</wp14:pctWidth>
            </wp14:sizeRelH>
            <wp14:sizeRelV relativeFrom="page">
              <wp14:pctHeight>0</wp14:pctHeight>
            </wp14:sizeRelV>
          </wp:anchor>
        </w:drawing>
      </w:r>
    </w:p>
    <w:sectPr w:rsidR="005704FD" w:rsidRPr="00554249" w:rsidSect="00EE3FC9">
      <w:pgSz w:w="11910" w:h="16840"/>
      <w:pgMar w:top="0" w:right="620" w:bottom="280" w:left="6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536BD" w14:textId="77777777" w:rsidR="00BE6E3F" w:rsidRDefault="00BE6E3F" w:rsidP="00510FCA">
      <w:r>
        <w:separator/>
      </w:r>
    </w:p>
  </w:endnote>
  <w:endnote w:type="continuationSeparator" w:id="0">
    <w:p w14:paraId="57254831" w14:textId="77777777" w:rsidR="00BE6E3F" w:rsidRDefault="00BE6E3F" w:rsidP="0051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altName w:val="Calibri"/>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AE89" w14:textId="62B57E17" w:rsidR="008A48E1" w:rsidRDefault="008A48E1" w:rsidP="008A48E1">
    <w:pPr>
      <w:pStyle w:val="Footer"/>
    </w:pPr>
    <w:r>
      <w:t xml:space="preserve">Document Type: Policy                                                 Last Review Date: </w:t>
    </w:r>
    <w:r w:rsidR="00264344">
      <w:t>July</w:t>
    </w:r>
    <w:r>
      <w:t xml:space="preserve"> 202</w:t>
    </w:r>
    <w:r w:rsidR="00264344">
      <w:t>6</w:t>
    </w:r>
    <w:r>
      <w:t xml:space="preserve"> </w:t>
    </w:r>
  </w:p>
  <w:p w14:paraId="3DC7578E" w14:textId="5E885A68" w:rsidR="008A48E1" w:rsidRDefault="008A48E1">
    <w:pPr>
      <w:pStyle w:val="Footer"/>
    </w:pPr>
    <w:r w:rsidRPr="00E7630F">
      <w:t xml:space="preserve">Policy </w:t>
    </w:r>
    <w:r>
      <w:t>Owner:  Jane Husbands                                       Next Review Date: July 202</w:t>
    </w:r>
    <w:r w:rsidR="00264344">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5B554" w14:textId="77777777" w:rsidR="00BE6E3F" w:rsidRDefault="00BE6E3F" w:rsidP="00510FCA">
      <w:r>
        <w:separator/>
      </w:r>
    </w:p>
  </w:footnote>
  <w:footnote w:type="continuationSeparator" w:id="0">
    <w:p w14:paraId="53678306" w14:textId="77777777" w:rsidR="00BE6E3F" w:rsidRDefault="00BE6E3F" w:rsidP="00510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A643" w14:textId="0EE37EF5" w:rsidR="00BD5ACF" w:rsidRDefault="003D5418">
    <w:pPr>
      <w:pStyle w:val="Header"/>
    </w:pPr>
    <w:r w:rsidRPr="00BD5ACF">
      <w:rPr>
        <w:rFonts w:ascii="Arial" w:hAnsi="Arial" w:cs="Arial"/>
        <w:noProof/>
        <w:sz w:val="20"/>
      </w:rPr>
      <w:drawing>
        <wp:anchor distT="0" distB="0" distL="114300" distR="114300" simplePos="0" relativeHeight="251514367" behindDoc="0" locked="0" layoutInCell="1" allowOverlap="1" wp14:anchorId="57C7B918" wp14:editId="2B98757E">
          <wp:simplePos x="0" y="0"/>
          <wp:positionH relativeFrom="column">
            <wp:posOffset>238125</wp:posOffset>
          </wp:positionH>
          <wp:positionV relativeFrom="paragraph">
            <wp:posOffset>-263525</wp:posOffset>
          </wp:positionV>
          <wp:extent cx="1952625" cy="714375"/>
          <wp:effectExtent l="0" t="0" r="317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15101" name=""/>
                  <pic:cNvPicPr/>
                </pic:nvPicPr>
                <pic:blipFill>
                  <a:blip r:embed="rId1"/>
                  <a:stretch>
                    <a:fillRect/>
                  </a:stretch>
                </pic:blipFill>
                <pic:spPr>
                  <a:xfrm>
                    <a:off x="0" y="0"/>
                    <a:ext cx="1952625" cy="714375"/>
                  </a:xfrm>
                  <a:prstGeom prst="rect">
                    <a:avLst/>
                  </a:prstGeom>
                </pic:spPr>
              </pic:pic>
            </a:graphicData>
          </a:graphic>
          <wp14:sizeRelH relativeFrom="page">
            <wp14:pctWidth>0</wp14:pctWidth>
          </wp14:sizeRelH>
          <wp14:sizeRelV relativeFrom="page">
            <wp14:pctHeight>0</wp14:pctHeight>
          </wp14:sizeRelV>
        </wp:anchor>
      </w:drawing>
    </w:r>
    <w:r w:rsidR="008A48E1">
      <w:tab/>
    </w:r>
    <w:r w:rsidR="008A48E1">
      <w:tab/>
    </w:r>
    <w:r w:rsidR="008A48E1">
      <w:rPr>
        <w:noProof/>
      </w:rPr>
      <w:drawing>
        <wp:inline distT="0" distB="0" distL="0" distR="0" wp14:anchorId="61BC706C" wp14:editId="10B96AB4">
          <wp:extent cx="1135380" cy="1135380"/>
          <wp:effectExtent l="0" t="0" r="7620" b="7620"/>
          <wp:docPr id="3" name="Picture 3" descr="C:\Users\Hannah.West1\Downloads\ChatGPT Image Jan 13, 2026, 10_30_5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nnah.West1\Downloads\ChatGPT Image Jan 13, 2026, 10_30_55 AM.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35380" cy="1135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C6B2"/>
    <w:multiLevelType w:val="singleLevel"/>
    <w:tmpl w:val="0A1786AA"/>
    <w:lvl w:ilvl="0">
      <w:numFmt w:val="bullet"/>
      <w:lvlText w:val="·"/>
      <w:lvlJc w:val="left"/>
      <w:pPr>
        <w:tabs>
          <w:tab w:val="num" w:pos="720"/>
        </w:tabs>
        <w:ind w:left="720" w:hanging="360"/>
      </w:pPr>
      <w:rPr>
        <w:rFonts w:ascii="Symbol" w:hAnsi="Symbol"/>
        <w:spacing w:val="-3"/>
        <w:sz w:val="25"/>
      </w:rPr>
    </w:lvl>
  </w:abstractNum>
  <w:abstractNum w:abstractNumId="1" w15:restartNumberingAfterBreak="0">
    <w:nsid w:val="040C0270"/>
    <w:multiLevelType w:val="hybridMultilevel"/>
    <w:tmpl w:val="C5667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840AC8"/>
    <w:multiLevelType w:val="multilevel"/>
    <w:tmpl w:val="4DECC09E"/>
    <w:lvl w:ilvl="0">
      <w:start w:val="1"/>
      <w:numFmt w:val="lowerLetter"/>
      <w:lvlText w:val="(%1)"/>
      <w:lvlJc w:val="left"/>
      <w:pPr>
        <w:ind w:left="720" w:hanging="660"/>
      </w:pPr>
      <w:rPr>
        <w:rFonts w:cs="Times New Roman"/>
      </w:rPr>
    </w:lvl>
    <w:lvl w:ilvl="1">
      <w:start w:val="1"/>
      <w:numFmt w:val="lowerRoman"/>
      <w:lvlText w:val="%2)"/>
      <w:lvlJc w:val="left"/>
      <w:pPr>
        <w:ind w:left="1140" w:hanging="360"/>
      </w:pPr>
      <w:rPr>
        <w:rFonts w:cs="Times New Roman"/>
      </w:rPr>
    </w:lvl>
    <w:lvl w:ilvl="2">
      <w:start w:val="1"/>
      <w:numFmt w:val="lowerRoman"/>
      <w:lvlText w:val="%3."/>
      <w:lvlJc w:val="right"/>
      <w:pPr>
        <w:ind w:left="1860" w:hanging="180"/>
      </w:pPr>
      <w:rPr>
        <w:rFonts w:cs="Times New Roman"/>
      </w:rPr>
    </w:lvl>
    <w:lvl w:ilvl="3">
      <w:start w:val="1"/>
      <w:numFmt w:val="decimal"/>
      <w:lvlText w:val="%4."/>
      <w:lvlJc w:val="left"/>
      <w:pPr>
        <w:ind w:left="2580" w:hanging="360"/>
      </w:pPr>
      <w:rPr>
        <w:rFonts w:cs="Times New Roman"/>
      </w:rPr>
    </w:lvl>
    <w:lvl w:ilvl="4">
      <w:start w:val="1"/>
      <w:numFmt w:val="lowerLetter"/>
      <w:lvlText w:val="%5."/>
      <w:lvlJc w:val="left"/>
      <w:pPr>
        <w:ind w:left="3300" w:hanging="360"/>
      </w:pPr>
      <w:rPr>
        <w:rFonts w:cs="Times New Roman"/>
      </w:rPr>
    </w:lvl>
    <w:lvl w:ilvl="5">
      <w:start w:val="1"/>
      <w:numFmt w:val="lowerRoman"/>
      <w:lvlText w:val="%6."/>
      <w:lvlJc w:val="right"/>
      <w:pPr>
        <w:ind w:left="4020" w:hanging="180"/>
      </w:pPr>
      <w:rPr>
        <w:rFonts w:cs="Times New Roman"/>
      </w:rPr>
    </w:lvl>
    <w:lvl w:ilvl="6">
      <w:start w:val="1"/>
      <w:numFmt w:val="decimal"/>
      <w:lvlText w:val="%7."/>
      <w:lvlJc w:val="left"/>
      <w:pPr>
        <w:ind w:left="4740" w:hanging="360"/>
      </w:pPr>
      <w:rPr>
        <w:rFonts w:cs="Times New Roman"/>
      </w:rPr>
    </w:lvl>
    <w:lvl w:ilvl="7">
      <w:start w:val="1"/>
      <w:numFmt w:val="lowerLetter"/>
      <w:lvlText w:val="%8."/>
      <w:lvlJc w:val="left"/>
      <w:pPr>
        <w:ind w:left="5460" w:hanging="360"/>
      </w:pPr>
      <w:rPr>
        <w:rFonts w:cs="Times New Roman"/>
      </w:rPr>
    </w:lvl>
    <w:lvl w:ilvl="8">
      <w:start w:val="1"/>
      <w:numFmt w:val="lowerRoman"/>
      <w:lvlText w:val="%9."/>
      <w:lvlJc w:val="right"/>
      <w:pPr>
        <w:ind w:left="6180" w:hanging="180"/>
      </w:pPr>
      <w:rPr>
        <w:rFonts w:cs="Times New Roman"/>
      </w:rPr>
    </w:lvl>
  </w:abstractNum>
  <w:abstractNum w:abstractNumId="3" w15:restartNumberingAfterBreak="0">
    <w:nsid w:val="09D60CF6"/>
    <w:multiLevelType w:val="multilevel"/>
    <w:tmpl w:val="4DECC09E"/>
    <w:lvl w:ilvl="0">
      <w:start w:val="1"/>
      <w:numFmt w:val="lowerLetter"/>
      <w:lvlText w:val="(%1)"/>
      <w:lvlJc w:val="left"/>
      <w:pPr>
        <w:ind w:left="720" w:hanging="660"/>
      </w:pPr>
      <w:rPr>
        <w:rFonts w:cs="Times New Roman"/>
      </w:rPr>
    </w:lvl>
    <w:lvl w:ilvl="1">
      <w:start w:val="1"/>
      <w:numFmt w:val="lowerRoman"/>
      <w:lvlText w:val="%2)"/>
      <w:lvlJc w:val="left"/>
      <w:pPr>
        <w:ind w:left="1140" w:hanging="360"/>
      </w:pPr>
      <w:rPr>
        <w:rFonts w:cs="Times New Roman"/>
      </w:rPr>
    </w:lvl>
    <w:lvl w:ilvl="2">
      <w:start w:val="1"/>
      <w:numFmt w:val="lowerRoman"/>
      <w:lvlText w:val="%3."/>
      <w:lvlJc w:val="right"/>
      <w:pPr>
        <w:ind w:left="1860" w:hanging="180"/>
      </w:pPr>
      <w:rPr>
        <w:rFonts w:cs="Times New Roman"/>
      </w:rPr>
    </w:lvl>
    <w:lvl w:ilvl="3">
      <w:start w:val="1"/>
      <w:numFmt w:val="decimal"/>
      <w:lvlText w:val="%4."/>
      <w:lvlJc w:val="left"/>
      <w:pPr>
        <w:ind w:left="2580" w:hanging="360"/>
      </w:pPr>
      <w:rPr>
        <w:rFonts w:cs="Times New Roman"/>
      </w:rPr>
    </w:lvl>
    <w:lvl w:ilvl="4">
      <w:start w:val="1"/>
      <w:numFmt w:val="lowerLetter"/>
      <w:lvlText w:val="%5."/>
      <w:lvlJc w:val="left"/>
      <w:pPr>
        <w:ind w:left="3300" w:hanging="360"/>
      </w:pPr>
      <w:rPr>
        <w:rFonts w:cs="Times New Roman"/>
      </w:rPr>
    </w:lvl>
    <w:lvl w:ilvl="5">
      <w:start w:val="1"/>
      <w:numFmt w:val="lowerRoman"/>
      <w:lvlText w:val="%6."/>
      <w:lvlJc w:val="right"/>
      <w:pPr>
        <w:ind w:left="4020" w:hanging="180"/>
      </w:pPr>
      <w:rPr>
        <w:rFonts w:cs="Times New Roman"/>
      </w:rPr>
    </w:lvl>
    <w:lvl w:ilvl="6">
      <w:start w:val="1"/>
      <w:numFmt w:val="decimal"/>
      <w:lvlText w:val="%7."/>
      <w:lvlJc w:val="left"/>
      <w:pPr>
        <w:ind w:left="4740" w:hanging="360"/>
      </w:pPr>
      <w:rPr>
        <w:rFonts w:cs="Times New Roman"/>
      </w:rPr>
    </w:lvl>
    <w:lvl w:ilvl="7">
      <w:start w:val="1"/>
      <w:numFmt w:val="lowerLetter"/>
      <w:lvlText w:val="%8."/>
      <w:lvlJc w:val="left"/>
      <w:pPr>
        <w:ind w:left="5460" w:hanging="360"/>
      </w:pPr>
      <w:rPr>
        <w:rFonts w:cs="Times New Roman"/>
      </w:rPr>
    </w:lvl>
    <w:lvl w:ilvl="8">
      <w:start w:val="1"/>
      <w:numFmt w:val="lowerRoman"/>
      <w:lvlText w:val="%9."/>
      <w:lvlJc w:val="right"/>
      <w:pPr>
        <w:ind w:left="6180" w:hanging="180"/>
      </w:pPr>
      <w:rPr>
        <w:rFonts w:cs="Times New Roman"/>
      </w:rPr>
    </w:lvl>
  </w:abstractNum>
  <w:abstractNum w:abstractNumId="4" w15:restartNumberingAfterBreak="0">
    <w:nsid w:val="0AF456D3"/>
    <w:multiLevelType w:val="hybridMultilevel"/>
    <w:tmpl w:val="35660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AC57FD"/>
    <w:multiLevelType w:val="hybridMultilevel"/>
    <w:tmpl w:val="8558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73170BB"/>
    <w:multiLevelType w:val="multilevel"/>
    <w:tmpl w:val="23EE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B7612"/>
    <w:multiLevelType w:val="hybridMultilevel"/>
    <w:tmpl w:val="E64EBE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67AE3"/>
    <w:multiLevelType w:val="multilevel"/>
    <w:tmpl w:val="47F4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91A9D"/>
    <w:multiLevelType w:val="multilevel"/>
    <w:tmpl w:val="76FA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C846AE"/>
    <w:multiLevelType w:val="multilevel"/>
    <w:tmpl w:val="78A2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C056E6"/>
    <w:multiLevelType w:val="multilevel"/>
    <w:tmpl w:val="4DECC09E"/>
    <w:lvl w:ilvl="0">
      <w:start w:val="1"/>
      <w:numFmt w:val="lowerLetter"/>
      <w:lvlText w:val="(%1)"/>
      <w:lvlJc w:val="left"/>
      <w:pPr>
        <w:ind w:left="720" w:hanging="660"/>
      </w:pPr>
      <w:rPr>
        <w:rFonts w:cs="Times New Roman"/>
      </w:rPr>
    </w:lvl>
    <w:lvl w:ilvl="1">
      <w:start w:val="1"/>
      <w:numFmt w:val="lowerRoman"/>
      <w:lvlText w:val="%2)"/>
      <w:lvlJc w:val="left"/>
      <w:pPr>
        <w:ind w:left="1140" w:hanging="360"/>
      </w:pPr>
      <w:rPr>
        <w:rFonts w:cs="Times New Roman"/>
      </w:rPr>
    </w:lvl>
    <w:lvl w:ilvl="2">
      <w:start w:val="1"/>
      <w:numFmt w:val="lowerRoman"/>
      <w:lvlText w:val="%3."/>
      <w:lvlJc w:val="right"/>
      <w:pPr>
        <w:ind w:left="1860" w:hanging="180"/>
      </w:pPr>
      <w:rPr>
        <w:rFonts w:cs="Times New Roman"/>
      </w:rPr>
    </w:lvl>
    <w:lvl w:ilvl="3">
      <w:start w:val="1"/>
      <w:numFmt w:val="decimal"/>
      <w:lvlText w:val="%4."/>
      <w:lvlJc w:val="left"/>
      <w:pPr>
        <w:ind w:left="2580" w:hanging="360"/>
      </w:pPr>
      <w:rPr>
        <w:rFonts w:cs="Times New Roman"/>
      </w:rPr>
    </w:lvl>
    <w:lvl w:ilvl="4">
      <w:start w:val="1"/>
      <w:numFmt w:val="lowerLetter"/>
      <w:lvlText w:val="%5."/>
      <w:lvlJc w:val="left"/>
      <w:pPr>
        <w:ind w:left="3300" w:hanging="360"/>
      </w:pPr>
      <w:rPr>
        <w:rFonts w:cs="Times New Roman"/>
      </w:rPr>
    </w:lvl>
    <w:lvl w:ilvl="5">
      <w:start w:val="1"/>
      <w:numFmt w:val="lowerRoman"/>
      <w:lvlText w:val="%6."/>
      <w:lvlJc w:val="right"/>
      <w:pPr>
        <w:ind w:left="4020" w:hanging="180"/>
      </w:pPr>
      <w:rPr>
        <w:rFonts w:cs="Times New Roman"/>
      </w:rPr>
    </w:lvl>
    <w:lvl w:ilvl="6">
      <w:start w:val="1"/>
      <w:numFmt w:val="decimal"/>
      <w:lvlText w:val="%7."/>
      <w:lvlJc w:val="left"/>
      <w:pPr>
        <w:ind w:left="4740" w:hanging="360"/>
      </w:pPr>
      <w:rPr>
        <w:rFonts w:cs="Times New Roman"/>
      </w:rPr>
    </w:lvl>
    <w:lvl w:ilvl="7">
      <w:start w:val="1"/>
      <w:numFmt w:val="lowerLetter"/>
      <w:lvlText w:val="%8."/>
      <w:lvlJc w:val="left"/>
      <w:pPr>
        <w:ind w:left="5460" w:hanging="360"/>
      </w:pPr>
      <w:rPr>
        <w:rFonts w:cs="Times New Roman"/>
      </w:rPr>
    </w:lvl>
    <w:lvl w:ilvl="8">
      <w:start w:val="1"/>
      <w:numFmt w:val="lowerRoman"/>
      <w:lvlText w:val="%9."/>
      <w:lvlJc w:val="right"/>
      <w:pPr>
        <w:ind w:left="6180" w:hanging="180"/>
      </w:pPr>
      <w:rPr>
        <w:rFonts w:cs="Times New Roman"/>
      </w:rPr>
    </w:lvl>
  </w:abstractNum>
  <w:abstractNum w:abstractNumId="12" w15:restartNumberingAfterBreak="0">
    <w:nsid w:val="2CF145B9"/>
    <w:multiLevelType w:val="multilevel"/>
    <w:tmpl w:val="F5F2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BF1F66"/>
    <w:multiLevelType w:val="multilevel"/>
    <w:tmpl w:val="7F24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D76ED3"/>
    <w:multiLevelType w:val="hybridMultilevel"/>
    <w:tmpl w:val="76505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56681B"/>
    <w:multiLevelType w:val="multilevel"/>
    <w:tmpl w:val="621A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6E5045"/>
    <w:multiLevelType w:val="multilevel"/>
    <w:tmpl w:val="372C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540545"/>
    <w:multiLevelType w:val="multilevel"/>
    <w:tmpl w:val="B23A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B0A46"/>
    <w:multiLevelType w:val="hybridMultilevel"/>
    <w:tmpl w:val="9C4A2A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FA39E0"/>
    <w:multiLevelType w:val="multilevel"/>
    <w:tmpl w:val="0246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576F5C"/>
    <w:multiLevelType w:val="multilevel"/>
    <w:tmpl w:val="C592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44539"/>
    <w:multiLevelType w:val="hybridMultilevel"/>
    <w:tmpl w:val="A7EA62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539669A8"/>
    <w:multiLevelType w:val="hybridMultilevel"/>
    <w:tmpl w:val="830613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3DC73C2"/>
    <w:multiLevelType w:val="hybridMultilevel"/>
    <w:tmpl w:val="6EF63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9AB2D78"/>
    <w:multiLevelType w:val="hybridMultilevel"/>
    <w:tmpl w:val="9538F2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6592F2A"/>
    <w:multiLevelType w:val="hybridMultilevel"/>
    <w:tmpl w:val="00503F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6E709A0"/>
    <w:multiLevelType w:val="multilevel"/>
    <w:tmpl w:val="C588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7D7486"/>
    <w:multiLevelType w:val="multilevel"/>
    <w:tmpl w:val="08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6FEB4D44"/>
    <w:multiLevelType w:val="multilevel"/>
    <w:tmpl w:val="B98A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4541F3"/>
    <w:multiLevelType w:val="hybridMultilevel"/>
    <w:tmpl w:val="B83429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A31B6D"/>
    <w:multiLevelType w:val="hybridMultilevel"/>
    <w:tmpl w:val="DBEED71C"/>
    <w:lvl w:ilvl="0" w:tplc="0809000F">
      <w:start w:val="9"/>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85F317F"/>
    <w:multiLevelType w:val="hybridMultilevel"/>
    <w:tmpl w:val="168097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FD29A3"/>
    <w:multiLevelType w:val="hybridMultilevel"/>
    <w:tmpl w:val="BADAF7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951502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88088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90685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11612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1763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2362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1087367">
    <w:abstractNumId w:val="21"/>
  </w:num>
  <w:num w:numId="8" w16cid:durableId="164980864">
    <w:abstractNumId w:val="7"/>
  </w:num>
  <w:num w:numId="9" w16cid:durableId="656346250">
    <w:abstractNumId w:val="5"/>
  </w:num>
  <w:num w:numId="10" w16cid:durableId="786700254">
    <w:abstractNumId w:val="25"/>
  </w:num>
  <w:num w:numId="11" w16cid:durableId="1965892261">
    <w:abstractNumId w:val="31"/>
  </w:num>
  <w:num w:numId="12" w16cid:durableId="154616057">
    <w:abstractNumId w:val="0"/>
    <w:lvlOverride w:ilvl="0">
      <w:lvl w:ilvl="0">
        <w:numFmt w:val="decimal"/>
        <w:lvlText w:val="·"/>
        <w:lvlJc w:val="left"/>
        <w:pPr>
          <w:tabs>
            <w:tab w:val="num" w:pos="720"/>
          </w:tabs>
          <w:ind w:left="720" w:hanging="360"/>
        </w:pPr>
        <w:rPr>
          <w:rFonts w:ascii="Symbol" w:hAnsi="Symbol"/>
          <w:spacing w:val="-3"/>
          <w:sz w:val="24"/>
        </w:rPr>
      </w:lvl>
    </w:lvlOverride>
  </w:num>
  <w:num w:numId="13" w16cid:durableId="1133475935">
    <w:abstractNumId w:val="14"/>
  </w:num>
  <w:num w:numId="14" w16cid:durableId="1584677909">
    <w:abstractNumId w:val="1"/>
  </w:num>
  <w:num w:numId="15" w16cid:durableId="883054798">
    <w:abstractNumId w:val="23"/>
  </w:num>
  <w:num w:numId="16" w16cid:durableId="182016873">
    <w:abstractNumId w:val="24"/>
  </w:num>
  <w:num w:numId="17" w16cid:durableId="1486241996">
    <w:abstractNumId w:val="4"/>
  </w:num>
  <w:num w:numId="18" w16cid:durableId="1326280148">
    <w:abstractNumId w:val="0"/>
  </w:num>
  <w:num w:numId="19" w16cid:durableId="1557936313">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8463013">
    <w:abstractNumId w:val="29"/>
  </w:num>
  <w:num w:numId="21" w16cid:durableId="2039970165">
    <w:abstractNumId w:val="18"/>
  </w:num>
  <w:num w:numId="22" w16cid:durableId="1395739460">
    <w:abstractNumId w:val="16"/>
  </w:num>
  <w:num w:numId="23" w16cid:durableId="1704818516">
    <w:abstractNumId w:val="17"/>
  </w:num>
  <w:num w:numId="24" w16cid:durableId="800197110">
    <w:abstractNumId w:val="8"/>
  </w:num>
  <w:num w:numId="25" w16cid:durableId="1696268386">
    <w:abstractNumId w:val="19"/>
  </w:num>
  <w:num w:numId="26" w16cid:durableId="1284310398">
    <w:abstractNumId w:val="10"/>
  </w:num>
  <w:num w:numId="27" w16cid:durableId="253441448">
    <w:abstractNumId w:val="26"/>
  </w:num>
  <w:num w:numId="28" w16cid:durableId="382487406">
    <w:abstractNumId w:val="15"/>
  </w:num>
  <w:num w:numId="29" w16cid:durableId="174348702">
    <w:abstractNumId w:val="12"/>
  </w:num>
  <w:num w:numId="30" w16cid:durableId="1166047093">
    <w:abstractNumId w:val="6"/>
  </w:num>
  <w:num w:numId="31" w16cid:durableId="1565792688">
    <w:abstractNumId w:val="9"/>
  </w:num>
  <w:num w:numId="32" w16cid:durableId="1851022904">
    <w:abstractNumId w:val="13"/>
  </w:num>
  <w:num w:numId="33" w16cid:durableId="1963227029">
    <w:abstractNumId w:val="20"/>
  </w:num>
  <w:num w:numId="34" w16cid:durableId="10885005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FD"/>
    <w:rsid w:val="001D7E0D"/>
    <w:rsid w:val="001E4E9B"/>
    <w:rsid w:val="002049F5"/>
    <w:rsid w:val="00204B9D"/>
    <w:rsid w:val="00264344"/>
    <w:rsid w:val="002668B3"/>
    <w:rsid w:val="00271259"/>
    <w:rsid w:val="00331417"/>
    <w:rsid w:val="003935BC"/>
    <w:rsid w:val="00396A5B"/>
    <w:rsid w:val="003D5418"/>
    <w:rsid w:val="003F4BE6"/>
    <w:rsid w:val="00426315"/>
    <w:rsid w:val="004472FF"/>
    <w:rsid w:val="00447A2B"/>
    <w:rsid w:val="004502EB"/>
    <w:rsid w:val="004547D5"/>
    <w:rsid w:val="00510FCA"/>
    <w:rsid w:val="00554249"/>
    <w:rsid w:val="005704FD"/>
    <w:rsid w:val="005C4D6E"/>
    <w:rsid w:val="006319BF"/>
    <w:rsid w:val="006A1176"/>
    <w:rsid w:val="006A40F9"/>
    <w:rsid w:val="006F023D"/>
    <w:rsid w:val="00755191"/>
    <w:rsid w:val="00762725"/>
    <w:rsid w:val="0076790B"/>
    <w:rsid w:val="00835406"/>
    <w:rsid w:val="00892E27"/>
    <w:rsid w:val="008A48E1"/>
    <w:rsid w:val="009363B2"/>
    <w:rsid w:val="00954F36"/>
    <w:rsid w:val="00977A2C"/>
    <w:rsid w:val="009E58CA"/>
    <w:rsid w:val="00A00F40"/>
    <w:rsid w:val="00A54892"/>
    <w:rsid w:val="00A640FB"/>
    <w:rsid w:val="00AD7A7C"/>
    <w:rsid w:val="00B23C4E"/>
    <w:rsid w:val="00B3415F"/>
    <w:rsid w:val="00BA4689"/>
    <w:rsid w:val="00BD5ACF"/>
    <w:rsid w:val="00BE6E3F"/>
    <w:rsid w:val="00C204EB"/>
    <w:rsid w:val="00C25E43"/>
    <w:rsid w:val="00CE01FE"/>
    <w:rsid w:val="00E45214"/>
    <w:rsid w:val="00E91439"/>
    <w:rsid w:val="00ED5C7F"/>
    <w:rsid w:val="00EE3FC9"/>
    <w:rsid w:val="00F45B45"/>
    <w:rsid w:val="00FA331C"/>
    <w:rsid w:val="00FB6C50"/>
    <w:rsid w:val="00FC7C08"/>
    <w:rsid w:val="07929B37"/>
    <w:rsid w:val="2D568794"/>
    <w:rsid w:val="495DCE5F"/>
    <w:rsid w:val="7873C8E1"/>
    <w:rsid w:val="79249C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CBB6B"/>
  <w15:docId w15:val="{A552D56A-D8DF-4B6A-94C1-C2E6FBBC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Work Sans" w:eastAsia="Work Sans" w:hAnsi="Work Sans" w:cs="Work Sans"/>
    </w:rPr>
  </w:style>
  <w:style w:type="paragraph" w:styleId="Heading1">
    <w:name w:val="heading 1"/>
    <w:basedOn w:val="Normal"/>
    <w:next w:val="Normal"/>
    <w:link w:val="Heading1Char"/>
    <w:uiPriority w:val="9"/>
    <w:qFormat/>
    <w:rsid w:val="00FB6C5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B6C5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9143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link w:val="TitleChar"/>
    <w:uiPriority w:val="10"/>
    <w:qFormat/>
    <w:pPr>
      <w:ind w:left="400"/>
    </w:pPr>
    <w:rPr>
      <w:rFonts w:ascii="Arial Black" w:eastAsia="Arial Black" w:hAnsi="Arial Black" w:cs="Arial Black"/>
      <w:sz w:val="108"/>
      <w:szCs w:val="10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0FCA"/>
    <w:pPr>
      <w:tabs>
        <w:tab w:val="center" w:pos="4513"/>
        <w:tab w:val="right" w:pos="9026"/>
      </w:tabs>
    </w:pPr>
  </w:style>
  <w:style w:type="character" w:customStyle="1" w:styleId="HeaderChar">
    <w:name w:val="Header Char"/>
    <w:basedOn w:val="DefaultParagraphFont"/>
    <w:link w:val="Header"/>
    <w:uiPriority w:val="99"/>
    <w:rsid w:val="00510FCA"/>
    <w:rPr>
      <w:rFonts w:ascii="Work Sans" w:eastAsia="Work Sans" w:hAnsi="Work Sans" w:cs="Work Sans"/>
    </w:rPr>
  </w:style>
  <w:style w:type="paragraph" w:styleId="Footer">
    <w:name w:val="footer"/>
    <w:basedOn w:val="Normal"/>
    <w:link w:val="FooterChar"/>
    <w:uiPriority w:val="99"/>
    <w:unhideWhenUsed/>
    <w:rsid w:val="00510FCA"/>
    <w:pPr>
      <w:tabs>
        <w:tab w:val="center" w:pos="4513"/>
        <w:tab w:val="right" w:pos="9026"/>
      </w:tabs>
    </w:pPr>
  </w:style>
  <w:style w:type="character" w:customStyle="1" w:styleId="FooterChar">
    <w:name w:val="Footer Char"/>
    <w:basedOn w:val="DefaultParagraphFont"/>
    <w:link w:val="Footer"/>
    <w:uiPriority w:val="99"/>
    <w:rsid w:val="00510FCA"/>
    <w:rPr>
      <w:rFonts w:ascii="Work Sans" w:eastAsia="Work Sans" w:hAnsi="Work Sans" w:cs="Work Sans"/>
    </w:rPr>
  </w:style>
  <w:style w:type="character" w:customStyle="1" w:styleId="TitleChar">
    <w:name w:val="Title Char"/>
    <w:basedOn w:val="DefaultParagraphFont"/>
    <w:link w:val="Title"/>
    <w:uiPriority w:val="10"/>
    <w:rsid w:val="00554249"/>
    <w:rPr>
      <w:rFonts w:ascii="Arial Black" w:eastAsia="Arial Black" w:hAnsi="Arial Black" w:cs="Arial Black"/>
      <w:sz w:val="108"/>
      <w:szCs w:val="108"/>
    </w:rPr>
  </w:style>
  <w:style w:type="paragraph" w:customStyle="1" w:styleId="BasicParagraph">
    <w:name w:val="[Basic Paragraph]"/>
    <w:basedOn w:val="Normal"/>
    <w:uiPriority w:val="99"/>
    <w:rsid w:val="00835406"/>
    <w:pPr>
      <w:widowControl/>
      <w:adjustRightInd w:val="0"/>
      <w:spacing w:line="288" w:lineRule="auto"/>
      <w:textAlignment w:val="center"/>
    </w:pPr>
    <w:rPr>
      <w:rFonts w:ascii="Minion Pro" w:eastAsiaTheme="minorHAnsi" w:hAnsi="Minion Pro" w:cs="Minion Pro"/>
      <w:color w:val="000000"/>
      <w:sz w:val="24"/>
      <w:szCs w:val="24"/>
      <w:lang w:val="en-GB"/>
    </w:rPr>
  </w:style>
  <w:style w:type="paragraph" w:styleId="NormalWeb">
    <w:name w:val="Normal (Web)"/>
    <w:basedOn w:val="Normal"/>
    <w:uiPriority w:val="99"/>
    <w:semiHidden/>
    <w:unhideWhenUsed/>
    <w:rsid w:val="00F45B45"/>
    <w:rPr>
      <w:rFonts w:ascii="Times New Roman" w:hAnsi="Times New Roman" w:cs="Times New Roman"/>
      <w:sz w:val="24"/>
      <w:szCs w:val="24"/>
    </w:rPr>
  </w:style>
  <w:style w:type="character" w:customStyle="1" w:styleId="1cs5bdp">
    <w:name w:val="___1cs5bdp"/>
    <w:basedOn w:val="DefaultParagraphFont"/>
    <w:rsid w:val="00F45B45"/>
  </w:style>
  <w:style w:type="character" w:styleId="Strong">
    <w:name w:val="Strong"/>
    <w:basedOn w:val="DefaultParagraphFont"/>
    <w:uiPriority w:val="22"/>
    <w:qFormat/>
    <w:rsid w:val="00F45B45"/>
    <w:rPr>
      <w:b/>
      <w:bCs/>
    </w:rPr>
  </w:style>
  <w:style w:type="character" w:customStyle="1" w:styleId="xxxjie0">
    <w:name w:val="___xxxjie0"/>
    <w:basedOn w:val="DefaultParagraphFont"/>
    <w:rsid w:val="00F45B45"/>
  </w:style>
  <w:style w:type="character" w:customStyle="1" w:styleId="Heading3Char">
    <w:name w:val="Heading 3 Char"/>
    <w:basedOn w:val="DefaultParagraphFont"/>
    <w:link w:val="Heading3"/>
    <w:uiPriority w:val="9"/>
    <w:semiHidden/>
    <w:rsid w:val="00E9143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FB6C5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FB6C5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041923">
      <w:bodyDiv w:val="1"/>
      <w:marLeft w:val="0"/>
      <w:marRight w:val="0"/>
      <w:marTop w:val="0"/>
      <w:marBottom w:val="0"/>
      <w:divBdr>
        <w:top w:val="none" w:sz="0" w:space="0" w:color="auto"/>
        <w:left w:val="none" w:sz="0" w:space="0" w:color="auto"/>
        <w:bottom w:val="none" w:sz="0" w:space="0" w:color="auto"/>
        <w:right w:val="none" w:sz="0" w:space="0" w:color="auto"/>
      </w:divBdr>
    </w:div>
    <w:div w:id="1505362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0e0c9b1-632d-4630-992a-031bed82bb18" xsi:nil="true"/>
    <lcf76f155ced4ddcb4097134ff3c332f xmlns="1d3a04ba-f9d2-4785-a2ba-6ba6c92485b3">
      <Terms xmlns="http://schemas.microsoft.com/office/infopath/2007/PartnerControls"/>
    </lcf76f155ced4ddcb4097134ff3c332f>
    <Reviewdate xmlns="1d3a04ba-f9d2-4785-a2ba-6ba6c92485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2F6C5176230428E068AA43A425CFC" ma:contentTypeVersion="13" ma:contentTypeDescription="Create a new document." ma:contentTypeScope="" ma:versionID="8e0fe952e0389630fc4e40816ee85732">
  <xsd:schema xmlns:xsd="http://www.w3.org/2001/XMLSchema" xmlns:xs="http://www.w3.org/2001/XMLSchema" xmlns:p="http://schemas.microsoft.com/office/2006/metadata/properties" xmlns:ns2="1d3a04ba-f9d2-4785-a2ba-6ba6c92485b3" xmlns:ns3="40e0c9b1-632d-4630-992a-031bed82bb18" targetNamespace="http://schemas.microsoft.com/office/2006/metadata/properties" ma:root="true" ma:fieldsID="44a6ee4a11e0b34602f4bbd45dd65854" ns2:_="" ns3:_="">
    <xsd:import namespace="1d3a04ba-f9d2-4785-a2ba-6ba6c92485b3"/>
    <xsd:import namespace="40e0c9b1-632d-4630-992a-031bed82bb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a04ba-f9d2-4785-a2ba-6ba6c92485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viewdate" ma:index="20" nillable="true" ma:displayName="Review date" ma:format="DateOnly" ma:internalName="Review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e0c9b1-632d-4630-992a-031bed82bb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c6c27-9a2a-41ff-8bec-a0c3aa0e3937}" ma:internalName="TaxCatchAll" ma:showField="CatchAllData" ma:web="40e0c9b1-632d-4630-992a-031bed82b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8BEF8B-2372-46AB-8646-EA625495268E}">
  <ds:schemaRefs>
    <ds:schemaRef ds:uri="http://schemas.openxmlformats.org/officeDocument/2006/bibliography"/>
  </ds:schemaRefs>
</ds:datastoreItem>
</file>

<file path=customXml/itemProps2.xml><?xml version="1.0" encoding="utf-8"?>
<ds:datastoreItem xmlns:ds="http://schemas.openxmlformats.org/officeDocument/2006/customXml" ds:itemID="{947F5559-317E-481E-BD0A-48CC8E09CCCF}">
  <ds:schemaRefs>
    <ds:schemaRef ds:uri="http://schemas.microsoft.com/office/2006/metadata/properties"/>
    <ds:schemaRef ds:uri="http://schemas.microsoft.com/office/infopath/2007/PartnerControls"/>
    <ds:schemaRef ds:uri="40e0c9b1-632d-4630-992a-031bed82bb18"/>
    <ds:schemaRef ds:uri="1d3a04ba-f9d2-4785-a2ba-6ba6c92485b3"/>
  </ds:schemaRefs>
</ds:datastoreItem>
</file>

<file path=customXml/itemProps3.xml><?xml version="1.0" encoding="utf-8"?>
<ds:datastoreItem xmlns:ds="http://schemas.openxmlformats.org/officeDocument/2006/customXml" ds:itemID="{637952FA-57AA-402F-AB23-5D0F2ACE1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a04ba-f9d2-4785-a2ba-6ba6c92485b3"/>
    <ds:schemaRef ds:uri="40e0c9b1-632d-4630-992a-031bed82b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EFA4A9-EFF2-4920-ADE7-63A26EB57E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9129</Words>
  <Characters>52037</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Cox</dc:creator>
  <cp:keywords/>
  <cp:lastModifiedBy>Hannah Heys (Crookhey Hall School)</cp:lastModifiedBy>
  <cp:revision>4</cp:revision>
  <dcterms:created xsi:type="dcterms:W3CDTF">2026-07-21T09:38:00Z</dcterms:created>
  <dcterms:modified xsi:type="dcterms:W3CDTF">2026-07-23T06:48:00Z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Adobe InDesign 16.4 (Macintosh)</vt:lpwstr>
  </property>
  <property fmtid="{D5CDD505-2E9C-101B-9397-08002B2CF9AE}" pid="4" name="LastSaved">
    <vt:filetime>2021-10-13T00:00:00Z</vt:filetime>
  </property>
  <property fmtid="{D5CDD505-2E9C-101B-9397-08002B2CF9AE}" pid="5" name="ContentTypeId">
    <vt:lpwstr>0x0101009C52F6C5176230428E068AA43A425CFC</vt:lpwstr>
  </property>
  <property fmtid="{D5CDD505-2E9C-101B-9397-08002B2CF9AE}" pid="6" name="MediaServiceImageTags">
    <vt:lpwstr/>
  </property>
</Properties>
</file>