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8DD1" w14:textId="77777777" w:rsidR="00496C84" w:rsidRDefault="00496C84" w:rsidP="00D52B20">
      <w:pPr>
        <w:rPr>
          <w:sz w:val="72"/>
          <w:szCs w:val="72"/>
        </w:rPr>
      </w:pPr>
    </w:p>
    <w:p w14:paraId="60A47E17" w14:textId="77777777" w:rsidR="00496C84" w:rsidRDefault="005E4482" w:rsidP="00D52B20">
      <w:pPr>
        <w:jc w:val="center"/>
        <w:rPr>
          <w:sz w:val="72"/>
          <w:szCs w:val="72"/>
        </w:rPr>
      </w:pPr>
      <w:r>
        <w:rPr>
          <w:noProof/>
          <w:lang w:eastAsia="en-GB"/>
        </w:rPr>
        <w:drawing>
          <wp:anchor distT="0" distB="0" distL="114300" distR="114300" simplePos="0" relativeHeight="251658240" behindDoc="1" locked="0" layoutInCell="1" allowOverlap="1" wp14:anchorId="3863653D" wp14:editId="582F9D8A">
            <wp:simplePos x="0" y="0"/>
            <wp:positionH relativeFrom="column">
              <wp:posOffset>1902460</wp:posOffset>
            </wp:positionH>
            <wp:positionV relativeFrom="paragraph">
              <wp:posOffset>4445</wp:posOffset>
            </wp:positionV>
            <wp:extent cx="2658110" cy="1285875"/>
            <wp:effectExtent l="0" t="0" r="8890" b="9525"/>
            <wp:wrapTight wrapText="bothSides">
              <wp:wrapPolygon edited="0">
                <wp:start x="0" y="0"/>
                <wp:lineTo x="0" y="21440"/>
                <wp:lineTo x="21517" y="21440"/>
                <wp:lineTo x="21517"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58110"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86192A" w14:textId="77777777" w:rsidR="0004752F" w:rsidRDefault="0004752F" w:rsidP="00DF1458">
      <w:pPr>
        <w:jc w:val="center"/>
        <w:rPr>
          <w:sz w:val="72"/>
          <w:szCs w:val="72"/>
        </w:rPr>
      </w:pPr>
    </w:p>
    <w:p w14:paraId="30802DCF" w14:textId="77777777" w:rsidR="0004752F" w:rsidRDefault="0004752F" w:rsidP="00DF1458">
      <w:pPr>
        <w:jc w:val="center"/>
        <w:rPr>
          <w:sz w:val="72"/>
          <w:szCs w:val="72"/>
        </w:rPr>
      </w:pPr>
    </w:p>
    <w:tbl>
      <w:tblPr>
        <w:tblpPr w:leftFromText="180" w:rightFromText="180" w:vertAnchor="page" w:horzAnchor="margin" w:tblpXSpec="center" w:tblpY="9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752F" w:rsidRPr="004B7037" w14:paraId="67C984D5" w14:textId="77777777" w:rsidTr="0004752F">
        <w:tc>
          <w:tcPr>
            <w:tcW w:w="4621" w:type="dxa"/>
            <w:shd w:val="clear" w:color="auto" w:fill="auto"/>
          </w:tcPr>
          <w:p w14:paraId="406A37F7" w14:textId="77777777" w:rsidR="0004752F" w:rsidRPr="00A56605" w:rsidRDefault="0004752F" w:rsidP="0004752F">
            <w:pPr>
              <w:rPr>
                <w:rFonts w:cs="Arial"/>
                <w:b/>
                <w:sz w:val="28"/>
                <w:szCs w:val="28"/>
              </w:rPr>
            </w:pPr>
            <w:r w:rsidRPr="00A56605">
              <w:rPr>
                <w:rFonts w:cs="Arial"/>
                <w:b/>
                <w:sz w:val="28"/>
                <w:szCs w:val="28"/>
              </w:rPr>
              <w:t>Policy Number</w:t>
            </w:r>
          </w:p>
        </w:tc>
        <w:tc>
          <w:tcPr>
            <w:tcW w:w="4621" w:type="dxa"/>
            <w:shd w:val="clear" w:color="auto" w:fill="auto"/>
          </w:tcPr>
          <w:p w14:paraId="45F1C96F" w14:textId="77777777" w:rsidR="0004752F" w:rsidRPr="0004752F" w:rsidRDefault="0004752F" w:rsidP="0004752F">
            <w:pPr>
              <w:jc w:val="center"/>
              <w:rPr>
                <w:rFonts w:cs="Arial"/>
                <w:b/>
                <w:sz w:val="28"/>
                <w:szCs w:val="28"/>
              </w:rPr>
            </w:pPr>
          </w:p>
        </w:tc>
      </w:tr>
      <w:tr w:rsidR="0004752F" w:rsidRPr="004B7037" w14:paraId="593EEB5B" w14:textId="77777777" w:rsidTr="0004752F">
        <w:tc>
          <w:tcPr>
            <w:tcW w:w="4621" w:type="dxa"/>
            <w:shd w:val="clear" w:color="auto" w:fill="auto"/>
          </w:tcPr>
          <w:p w14:paraId="38F9D398" w14:textId="77777777" w:rsidR="0004752F" w:rsidRPr="00A56605" w:rsidRDefault="0004752F" w:rsidP="0004752F">
            <w:pPr>
              <w:rPr>
                <w:rFonts w:cs="Arial"/>
                <w:b/>
                <w:sz w:val="28"/>
                <w:szCs w:val="28"/>
              </w:rPr>
            </w:pPr>
            <w:r>
              <w:rPr>
                <w:rFonts w:cs="Arial"/>
                <w:b/>
                <w:sz w:val="28"/>
                <w:szCs w:val="28"/>
              </w:rPr>
              <w:t>Reviewed</w:t>
            </w:r>
          </w:p>
        </w:tc>
        <w:tc>
          <w:tcPr>
            <w:tcW w:w="4621" w:type="dxa"/>
            <w:shd w:val="clear" w:color="auto" w:fill="auto"/>
          </w:tcPr>
          <w:p w14:paraId="63373D7E" w14:textId="77777777" w:rsidR="0004752F" w:rsidRPr="0004752F" w:rsidRDefault="00E92DFD" w:rsidP="00E1355D">
            <w:pPr>
              <w:jc w:val="center"/>
              <w:rPr>
                <w:rFonts w:cs="Arial"/>
                <w:b/>
                <w:sz w:val="28"/>
                <w:szCs w:val="28"/>
              </w:rPr>
            </w:pPr>
            <w:r>
              <w:rPr>
                <w:rFonts w:cs="Arial"/>
                <w:b/>
                <w:sz w:val="28"/>
                <w:szCs w:val="28"/>
              </w:rPr>
              <w:t>22/01/2023</w:t>
            </w:r>
          </w:p>
        </w:tc>
      </w:tr>
      <w:tr w:rsidR="0004752F" w:rsidRPr="004B7037" w14:paraId="293D8CEB" w14:textId="77777777" w:rsidTr="0004752F">
        <w:tc>
          <w:tcPr>
            <w:tcW w:w="4621" w:type="dxa"/>
            <w:shd w:val="clear" w:color="auto" w:fill="auto"/>
          </w:tcPr>
          <w:p w14:paraId="5DD7E111" w14:textId="77777777" w:rsidR="0004752F" w:rsidRPr="00A56605" w:rsidRDefault="0004752F" w:rsidP="0004752F">
            <w:pPr>
              <w:rPr>
                <w:rFonts w:cs="Arial"/>
                <w:b/>
                <w:sz w:val="28"/>
                <w:szCs w:val="28"/>
              </w:rPr>
            </w:pPr>
            <w:r w:rsidRPr="00A56605">
              <w:rPr>
                <w:rFonts w:cs="Arial"/>
                <w:b/>
                <w:sz w:val="28"/>
                <w:szCs w:val="28"/>
              </w:rPr>
              <w:t>Review Date</w:t>
            </w:r>
          </w:p>
        </w:tc>
        <w:tc>
          <w:tcPr>
            <w:tcW w:w="4621" w:type="dxa"/>
            <w:shd w:val="clear" w:color="auto" w:fill="auto"/>
          </w:tcPr>
          <w:p w14:paraId="3DE22F4E" w14:textId="77777777" w:rsidR="0004752F" w:rsidRPr="0004752F" w:rsidRDefault="00E92DFD" w:rsidP="00E1355D">
            <w:pPr>
              <w:jc w:val="center"/>
              <w:rPr>
                <w:rFonts w:cs="Arial"/>
                <w:b/>
                <w:sz w:val="28"/>
                <w:szCs w:val="28"/>
              </w:rPr>
            </w:pPr>
            <w:r>
              <w:rPr>
                <w:rFonts w:cs="Arial"/>
                <w:b/>
                <w:sz w:val="28"/>
                <w:szCs w:val="28"/>
              </w:rPr>
              <w:t>22/01/2024</w:t>
            </w:r>
          </w:p>
        </w:tc>
      </w:tr>
      <w:tr w:rsidR="0004752F" w:rsidRPr="004B7037" w14:paraId="2393797B" w14:textId="77777777" w:rsidTr="0004752F">
        <w:tc>
          <w:tcPr>
            <w:tcW w:w="4621" w:type="dxa"/>
            <w:shd w:val="clear" w:color="auto" w:fill="auto"/>
          </w:tcPr>
          <w:p w14:paraId="3953D515" w14:textId="77777777" w:rsidR="0004752F" w:rsidRPr="00A56605" w:rsidRDefault="0004752F" w:rsidP="0004752F">
            <w:pPr>
              <w:rPr>
                <w:rFonts w:cs="Arial"/>
                <w:b/>
                <w:sz w:val="28"/>
                <w:szCs w:val="28"/>
              </w:rPr>
            </w:pPr>
            <w:r w:rsidRPr="00A56605">
              <w:rPr>
                <w:rFonts w:cs="Arial"/>
                <w:b/>
                <w:sz w:val="28"/>
                <w:szCs w:val="28"/>
              </w:rPr>
              <w:t>Owner-Name</w:t>
            </w:r>
          </w:p>
        </w:tc>
        <w:tc>
          <w:tcPr>
            <w:tcW w:w="4621" w:type="dxa"/>
            <w:shd w:val="clear" w:color="auto" w:fill="auto"/>
          </w:tcPr>
          <w:p w14:paraId="60226BEE" w14:textId="77777777" w:rsidR="0004752F" w:rsidRPr="0004752F" w:rsidRDefault="00E1516F" w:rsidP="0004752F">
            <w:pPr>
              <w:jc w:val="center"/>
              <w:rPr>
                <w:rFonts w:cs="Arial"/>
                <w:b/>
                <w:sz w:val="28"/>
                <w:szCs w:val="28"/>
              </w:rPr>
            </w:pPr>
            <w:r>
              <w:rPr>
                <w:rFonts w:cs="Arial"/>
                <w:b/>
                <w:sz w:val="28"/>
                <w:szCs w:val="28"/>
              </w:rPr>
              <w:t>Meg Blore</w:t>
            </w:r>
          </w:p>
        </w:tc>
      </w:tr>
      <w:tr w:rsidR="0004752F" w:rsidRPr="004B7037" w14:paraId="72561032" w14:textId="77777777" w:rsidTr="0004752F">
        <w:tc>
          <w:tcPr>
            <w:tcW w:w="4621" w:type="dxa"/>
            <w:shd w:val="clear" w:color="auto" w:fill="auto"/>
          </w:tcPr>
          <w:p w14:paraId="6BA82C5D" w14:textId="77777777" w:rsidR="0004752F" w:rsidRPr="00A56605" w:rsidRDefault="0004752F" w:rsidP="0004752F">
            <w:pPr>
              <w:rPr>
                <w:rFonts w:cs="Arial"/>
                <w:b/>
                <w:sz w:val="28"/>
                <w:szCs w:val="28"/>
              </w:rPr>
            </w:pPr>
            <w:r w:rsidRPr="00A56605">
              <w:rPr>
                <w:rFonts w:cs="Arial"/>
                <w:b/>
                <w:sz w:val="28"/>
                <w:szCs w:val="28"/>
              </w:rPr>
              <w:t>Owner- Job Title</w:t>
            </w:r>
          </w:p>
        </w:tc>
        <w:tc>
          <w:tcPr>
            <w:tcW w:w="4621" w:type="dxa"/>
            <w:shd w:val="clear" w:color="auto" w:fill="auto"/>
          </w:tcPr>
          <w:p w14:paraId="2DBACCF8" w14:textId="77777777" w:rsidR="0004752F" w:rsidRPr="0004752F" w:rsidRDefault="00E1516F" w:rsidP="0004752F">
            <w:pPr>
              <w:jc w:val="center"/>
              <w:rPr>
                <w:rFonts w:cs="Arial"/>
                <w:b/>
                <w:sz w:val="28"/>
                <w:szCs w:val="28"/>
              </w:rPr>
            </w:pPr>
            <w:r>
              <w:rPr>
                <w:rFonts w:cs="Arial"/>
                <w:b/>
                <w:sz w:val="28"/>
                <w:szCs w:val="28"/>
              </w:rPr>
              <w:t>Assistant Headteacher</w:t>
            </w:r>
          </w:p>
        </w:tc>
      </w:tr>
    </w:tbl>
    <w:p w14:paraId="6AB840A7" w14:textId="77777777" w:rsidR="00EA38DA" w:rsidRDefault="00B85A17" w:rsidP="00A37566">
      <w:pPr>
        <w:jc w:val="center"/>
      </w:pPr>
      <w:r w:rsidRPr="00B85A17">
        <w:rPr>
          <w:b/>
          <w:sz w:val="72"/>
          <w:szCs w:val="72"/>
        </w:rPr>
        <w:t>Careers Education and Guidance and Work-Related Learning Policy</w:t>
      </w:r>
    </w:p>
    <w:p w14:paraId="3995357D" w14:textId="77777777" w:rsidR="00EA38DA" w:rsidRDefault="00EA38DA" w:rsidP="00EA38DA">
      <w:pPr>
        <w:tabs>
          <w:tab w:val="left" w:pos="5670"/>
        </w:tabs>
      </w:pPr>
    </w:p>
    <w:p w14:paraId="2C31C8B0" w14:textId="77777777" w:rsidR="00EA38DA" w:rsidRDefault="00EA38DA" w:rsidP="00EA38DA">
      <w:pPr>
        <w:tabs>
          <w:tab w:val="left" w:pos="5670"/>
        </w:tabs>
      </w:pPr>
    </w:p>
    <w:p w14:paraId="0CECDE55" w14:textId="77777777" w:rsidR="00EA38DA" w:rsidRDefault="00EA38DA" w:rsidP="00EA38DA">
      <w:pPr>
        <w:tabs>
          <w:tab w:val="left" w:pos="5670"/>
        </w:tabs>
      </w:pPr>
    </w:p>
    <w:p w14:paraId="761A26E9" w14:textId="77777777" w:rsidR="00EA38DA" w:rsidRDefault="00EA38DA" w:rsidP="00EA38DA">
      <w:pPr>
        <w:tabs>
          <w:tab w:val="left" w:pos="5670"/>
        </w:tabs>
      </w:pPr>
    </w:p>
    <w:p w14:paraId="6453B626" w14:textId="77777777" w:rsidR="00D52B20" w:rsidRDefault="00D52B20" w:rsidP="00EA38DA">
      <w:pPr>
        <w:tabs>
          <w:tab w:val="left" w:pos="5670"/>
        </w:tabs>
      </w:pPr>
    </w:p>
    <w:p w14:paraId="7A7FB33B" w14:textId="77777777" w:rsidR="00D52B20" w:rsidRDefault="00D52B20" w:rsidP="00EA38DA">
      <w:pPr>
        <w:tabs>
          <w:tab w:val="left" w:pos="5670"/>
        </w:tabs>
      </w:pPr>
    </w:p>
    <w:p w14:paraId="100BE010" w14:textId="77777777" w:rsidR="00496C84" w:rsidRDefault="00496C84" w:rsidP="00EA38DA">
      <w:pPr>
        <w:tabs>
          <w:tab w:val="left" w:pos="5670"/>
        </w:tabs>
      </w:pPr>
    </w:p>
    <w:p w14:paraId="329F8295" w14:textId="77777777" w:rsidR="00B85A17" w:rsidRDefault="00B85A17" w:rsidP="00EA38DA">
      <w:pPr>
        <w:tabs>
          <w:tab w:val="left" w:pos="5670"/>
        </w:tabs>
      </w:pPr>
    </w:p>
    <w:p w14:paraId="2C614D85" w14:textId="77777777" w:rsidR="00B85A17" w:rsidRDefault="00B85A17" w:rsidP="00EA38DA">
      <w:pPr>
        <w:tabs>
          <w:tab w:val="left" w:pos="5670"/>
        </w:tabs>
      </w:pPr>
    </w:p>
    <w:p w14:paraId="2BE7B46B" w14:textId="77777777" w:rsidR="00B85A17" w:rsidRDefault="00B85A17" w:rsidP="00EA38DA">
      <w:pPr>
        <w:tabs>
          <w:tab w:val="left" w:pos="5670"/>
        </w:tabs>
      </w:pPr>
    </w:p>
    <w:p w14:paraId="73014330" w14:textId="77777777" w:rsidR="00EA38DA" w:rsidRDefault="004729EB" w:rsidP="00EA38DA">
      <w:pPr>
        <w:jc w:val="both"/>
        <w:rPr>
          <w:b/>
        </w:rPr>
      </w:pPr>
      <w:r>
        <w:rPr>
          <w:b/>
        </w:rPr>
        <w:lastRenderedPageBreak/>
        <w:t>Crookhey Hall</w:t>
      </w:r>
      <w:r w:rsidR="00EA38DA">
        <w:rPr>
          <w:b/>
        </w:rPr>
        <w:t xml:space="preserve"> School </w:t>
      </w:r>
      <w:r w:rsidR="00B85A17">
        <w:rPr>
          <w:b/>
        </w:rPr>
        <w:t>Careers Education and Guidance and Work-Related Learning Policy</w:t>
      </w:r>
    </w:p>
    <w:p w14:paraId="127B6BDF" w14:textId="77777777" w:rsidR="008E0770" w:rsidRPr="00C17A13" w:rsidRDefault="008E0770" w:rsidP="00EA38DA">
      <w:pPr>
        <w:jc w:val="both"/>
        <w:rPr>
          <w:rFonts w:ascii="Tahoma" w:hAnsi="Tahoma" w:cs="Tahoma"/>
          <w:b/>
          <w:sz w:val="20"/>
          <w:szCs w:val="20"/>
          <w:u w:val="single"/>
        </w:rPr>
      </w:pPr>
      <w:r w:rsidRPr="00C17A13">
        <w:rPr>
          <w:rFonts w:ascii="Tahoma" w:hAnsi="Tahoma" w:cs="Tahoma"/>
          <w:b/>
          <w:sz w:val="20"/>
          <w:szCs w:val="20"/>
          <w:u w:val="single"/>
        </w:rPr>
        <w:t>INTRODUCTION</w:t>
      </w:r>
    </w:p>
    <w:p w14:paraId="23E5FEFD" w14:textId="77777777" w:rsidR="008E0770" w:rsidRPr="00C17A13" w:rsidRDefault="008E0770" w:rsidP="008E0770">
      <w:pPr>
        <w:spacing w:after="0"/>
        <w:jc w:val="both"/>
        <w:rPr>
          <w:rFonts w:ascii="Tahoma" w:hAnsi="Tahoma" w:cs="Tahoma"/>
          <w:sz w:val="20"/>
          <w:szCs w:val="20"/>
        </w:rPr>
      </w:pPr>
      <w:r w:rsidRPr="00C17A13">
        <w:rPr>
          <w:rFonts w:ascii="Tahoma" w:hAnsi="Tahoma" w:cs="Tahoma"/>
          <w:sz w:val="20"/>
          <w:szCs w:val="20"/>
        </w:rPr>
        <w:t>The Careers Lead for Crookhey Hall School is</w:t>
      </w:r>
      <w:r w:rsidR="00E92DFD">
        <w:rPr>
          <w:rFonts w:ascii="Tahoma" w:hAnsi="Tahoma" w:cs="Tahoma"/>
          <w:sz w:val="20"/>
          <w:szCs w:val="20"/>
        </w:rPr>
        <w:t xml:space="preserve"> Claire Bolton</w:t>
      </w:r>
      <w:r w:rsidRPr="00C17A13">
        <w:rPr>
          <w:rFonts w:ascii="Tahoma" w:hAnsi="Tahoma" w:cs="Tahoma"/>
          <w:sz w:val="20"/>
          <w:szCs w:val="20"/>
        </w:rPr>
        <w:t>.</w:t>
      </w:r>
    </w:p>
    <w:p w14:paraId="4973F37F" w14:textId="77777777" w:rsidR="008E0770" w:rsidRPr="00C17A13" w:rsidRDefault="008E0770" w:rsidP="008E0770">
      <w:pPr>
        <w:spacing w:after="0"/>
        <w:jc w:val="both"/>
        <w:rPr>
          <w:rFonts w:ascii="Tahoma" w:hAnsi="Tahoma" w:cs="Tahoma"/>
          <w:sz w:val="20"/>
          <w:szCs w:val="20"/>
        </w:rPr>
      </w:pPr>
      <w:r w:rsidRPr="00C17A13">
        <w:rPr>
          <w:rFonts w:ascii="Tahoma" w:hAnsi="Tahoma" w:cs="Tahoma"/>
          <w:sz w:val="20"/>
          <w:szCs w:val="20"/>
        </w:rPr>
        <w:t>The 14-19 Co-ordinator</w:t>
      </w:r>
      <w:r w:rsidR="00E92DFD">
        <w:rPr>
          <w:rFonts w:ascii="Tahoma" w:hAnsi="Tahoma" w:cs="Tahoma"/>
          <w:sz w:val="20"/>
          <w:szCs w:val="20"/>
        </w:rPr>
        <w:t>s</w:t>
      </w:r>
      <w:r w:rsidRPr="00C17A13">
        <w:rPr>
          <w:rFonts w:ascii="Tahoma" w:hAnsi="Tahoma" w:cs="Tahoma"/>
          <w:sz w:val="20"/>
          <w:szCs w:val="20"/>
        </w:rPr>
        <w:t xml:space="preserve"> for Crookhey Hall School </w:t>
      </w:r>
      <w:r w:rsidR="00E92DFD">
        <w:rPr>
          <w:rFonts w:ascii="Tahoma" w:hAnsi="Tahoma" w:cs="Tahoma"/>
          <w:sz w:val="20"/>
          <w:szCs w:val="20"/>
        </w:rPr>
        <w:t>are</w:t>
      </w:r>
      <w:r w:rsidRPr="00C17A13">
        <w:rPr>
          <w:rFonts w:ascii="Tahoma" w:hAnsi="Tahoma" w:cs="Tahoma"/>
          <w:sz w:val="20"/>
          <w:szCs w:val="20"/>
        </w:rPr>
        <w:t xml:space="preserve"> </w:t>
      </w:r>
      <w:r w:rsidR="00E92DFD">
        <w:rPr>
          <w:rFonts w:ascii="Tahoma" w:hAnsi="Tahoma" w:cs="Tahoma"/>
          <w:sz w:val="20"/>
          <w:szCs w:val="20"/>
        </w:rPr>
        <w:t>Laura Helme and Sean Connaughton</w:t>
      </w:r>
      <w:r w:rsidRPr="00C17A13">
        <w:rPr>
          <w:rFonts w:ascii="Tahoma" w:hAnsi="Tahoma" w:cs="Tahoma"/>
          <w:sz w:val="20"/>
          <w:szCs w:val="20"/>
        </w:rPr>
        <w:t>.</w:t>
      </w:r>
    </w:p>
    <w:p w14:paraId="005122D6" w14:textId="77777777" w:rsidR="008E0770" w:rsidRPr="00C17A13" w:rsidRDefault="008E0770" w:rsidP="008E0770">
      <w:pPr>
        <w:spacing w:after="0"/>
        <w:jc w:val="both"/>
        <w:rPr>
          <w:rFonts w:ascii="Tahoma" w:hAnsi="Tahoma" w:cs="Tahoma"/>
          <w:sz w:val="20"/>
          <w:szCs w:val="20"/>
        </w:rPr>
      </w:pPr>
    </w:p>
    <w:p w14:paraId="43B21B19" w14:textId="77777777" w:rsidR="008E0770" w:rsidRPr="00C17A13" w:rsidRDefault="008E0770" w:rsidP="008E0770">
      <w:pPr>
        <w:jc w:val="both"/>
        <w:rPr>
          <w:rFonts w:ascii="Tahoma" w:hAnsi="Tahoma" w:cs="Tahoma"/>
          <w:sz w:val="20"/>
          <w:szCs w:val="20"/>
        </w:rPr>
      </w:pPr>
      <w:r w:rsidRPr="00C17A13">
        <w:rPr>
          <w:rFonts w:ascii="Tahoma" w:hAnsi="Tahoma" w:cs="Tahoma"/>
          <w:sz w:val="20"/>
          <w:szCs w:val="20"/>
        </w:rPr>
        <w:t>Careers education and guidance programmes make a major contribution to preparing young people for the opportunities, responsibilities and experiences of life. A planned progressive programme of activities supports them in choosing 11–19 pathways that suit their interests and abilities and help them to follow a career path and sustain employability throughout their working lives.</w:t>
      </w:r>
    </w:p>
    <w:p w14:paraId="22C66022" w14:textId="77777777" w:rsidR="008E0770" w:rsidRPr="00164B1A" w:rsidRDefault="008E0770" w:rsidP="008E0770">
      <w:pPr>
        <w:jc w:val="both"/>
        <w:rPr>
          <w:b/>
          <w:sz w:val="20"/>
          <w:u w:val="single"/>
        </w:rPr>
      </w:pPr>
      <w:r w:rsidRPr="00164B1A">
        <w:rPr>
          <w:b/>
          <w:sz w:val="20"/>
          <w:u w:val="single"/>
        </w:rPr>
        <w:t>C</w:t>
      </w:r>
      <w:r w:rsidR="007A6C05" w:rsidRPr="00164B1A">
        <w:rPr>
          <w:b/>
          <w:sz w:val="20"/>
          <w:u w:val="single"/>
        </w:rPr>
        <w:t>OMMITMENT</w:t>
      </w:r>
    </w:p>
    <w:p w14:paraId="2F62B63E" w14:textId="77777777" w:rsidR="007A6C05" w:rsidRPr="007A6C05" w:rsidRDefault="007A6C05" w:rsidP="007A6C05">
      <w:pPr>
        <w:spacing w:after="0" w:line="240" w:lineRule="auto"/>
        <w:rPr>
          <w:rFonts w:ascii="Tahoma" w:hAnsi="Tahoma" w:cs="Tahoma"/>
          <w:sz w:val="20"/>
          <w:szCs w:val="20"/>
          <w:lang w:eastAsia="en-GB"/>
        </w:rPr>
      </w:pPr>
      <w:r w:rsidRPr="007A6C05">
        <w:rPr>
          <w:rFonts w:ascii="Tahoma" w:hAnsi="Tahoma" w:cs="Tahoma"/>
          <w:sz w:val="20"/>
          <w:szCs w:val="20"/>
          <w:lang w:eastAsia="en-GB"/>
        </w:rPr>
        <w:t>Crookhey Hall School is committed to providing our students with a programme of careers education, information, advice and guidance (</w:t>
      </w:r>
      <w:r w:rsidR="00E92DFD">
        <w:rPr>
          <w:rFonts w:ascii="Tahoma" w:hAnsi="Tahoma" w:cs="Tahoma"/>
          <w:sz w:val="20"/>
          <w:szCs w:val="20"/>
          <w:lang w:eastAsia="en-GB"/>
        </w:rPr>
        <w:t>IAG) for all students in years 7</w:t>
      </w:r>
      <w:r w:rsidRPr="007A6C05">
        <w:rPr>
          <w:rFonts w:ascii="Tahoma" w:hAnsi="Tahoma" w:cs="Tahoma"/>
          <w:sz w:val="20"/>
          <w:szCs w:val="20"/>
          <w:lang w:eastAsia="en-GB"/>
        </w:rPr>
        <w:t xml:space="preserve">–11 which is impartial and </w:t>
      </w:r>
      <w:proofErr w:type="gramStart"/>
      <w:r w:rsidRPr="007A6C05">
        <w:rPr>
          <w:rFonts w:ascii="Tahoma" w:hAnsi="Tahoma" w:cs="Tahoma"/>
          <w:sz w:val="20"/>
          <w:szCs w:val="20"/>
          <w:lang w:eastAsia="en-GB"/>
        </w:rPr>
        <w:t>effective..</w:t>
      </w:r>
      <w:proofErr w:type="gramEnd"/>
      <w:r w:rsidRPr="007A6C05">
        <w:rPr>
          <w:rFonts w:ascii="Tahoma" w:hAnsi="Tahoma" w:cs="Tahoma"/>
          <w:sz w:val="20"/>
          <w:szCs w:val="20"/>
          <w:lang w:eastAsia="en-GB"/>
        </w:rPr>
        <w:t xml:space="preserve"> We aim to support the aspirations of our students and ensure that they gain the understanding, skills and experience to make progress and succeed in learning and work.</w:t>
      </w:r>
    </w:p>
    <w:p w14:paraId="78F643B5" w14:textId="77777777" w:rsidR="007A6C05" w:rsidRPr="007A6C05" w:rsidRDefault="007A6C05" w:rsidP="007A6C05">
      <w:pPr>
        <w:spacing w:after="0" w:line="240" w:lineRule="auto"/>
        <w:rPr>
          <w:rFonts w:ascii="Tahoma" w:hAnsi="Tahoma" w:cs="Tahoma"/>
          <w:sz w:val="20"/>
          <w:szCs w:val="20"/>
          <w:lang w:eastAsia="en-GB"/>
        </w:rPr>
      </w:pPr>
    </w:p>
    <w:p w14:paraId="1A907922" w14:textId="77777777" w:rsidR="007A6C05" w:rsidRPr="007A6C05" w:rsidRDefault="007A6C05" w:rsidP="007A6C05">
      <w:pPr>
        <w:spacing w:after="0" w:line="240" w:lineRule="auto"/>
        <w:rPr>
          <w:rFonts w:ascii="Tahoma" w:hAnsi="Tahoma" w:cs="Tahoma"/>
          <w:sz w:val="20"/>
          <w:szCs w:val="20"/>
          <w:lang w:eastAsia="en-GB"/>
        </w:rPr>
      </w:pPr>
      <w:r w:rsidRPr="007A6C05">
        <w:rPr>
          <w:rFonts w:ascii="Tahoma" w:hAnsi="Tahoma" w:cs="Tahoma"/>
          <w:sz w:val="20"/>
          <w:szCs w:val="20"/>
          <w:lang w:eastAsia="en-GB"/>
        </w:rPr>
        <w:t>Crookhey Hall School endeavours to follow the Careers guidance and access for education and training providers (DfE, 2018) and other relevant guidance from QCA and Ofsted as it appears.</w:t>
      </w:r>
    </w:p>
    <w:p w14:paraId="3383C2ED" w14:textId="77777777" w:rsidR="007A6C05" w:rsidRPr="007A6C05" w:rsidRDefault="007A6C05" w:rsidP="007A6C05">
      <w:pPr>
        <w:spacing w:after="0" w:line="240" w:lineRule="auto"/>
        <w:rPr>
          <w:rFonts w:ascii="Tahoma" w:hAnsi="Tahoma" w:cs="Tahoma"/>
          <w:sz w:val="20"/>
          <w:szCs w:val="20"/>
          <w:lang w:eastAsia="en-GB"/>
        </w:rPr>
      </w:pPr>
    </w:p>
    <w:p w14:paraId="60D9D311" w14:textId="77777777" w:rsidR="007A6C05" w:rsidRPr="007A6C05" w:rsidRDefault="007A6C05" w:rsidP="007A6C05">
      <w:pPr>
        <w:spacing w:after="0" w:line="240" w:lineRule="auto"/>
        <w:rPr>
          <w:rFonts w:ascii="Tahoma" w:hAnsi="Tahoma" w:cs="Tahoma"/>
          <w:sz w:val="20"/>
          <w:szCs w:val="20"/>
          <w:lang w:eastAsia="en-GB"/>
        </w:rPr>
      </w:pPr>
      <w:r w:rsidRPr="007A6C05">
        <w:rPr>
          <w:rFonts w:ascii="Tahoma" w:hAnsi="Tahoma" w:cs="Tahoma"/>
          <w:sz w:val="20"/>
          <w:szCs w:val="20"/>
          <w:lang w:eastAsia="en-GB"/>
        </w:rPr>
        <w:t>Crookhey Hall School has a member of staff dedicated to careers education and IAG. We provide pupils with the knowledge, information and skills to make informed choices about suitable courses at school, college and other providers. The service enables students to receive accurate information, advice and guidance about the options open to them and the progression routes to which those options lead.</w:t>
      </w:r>
    </w:p>
    <w:p w14:paraId="1F830C45" w14:textId="77777777" w:rsidR="008E0770" w:rsidRDefault="008E0770" w:rsidP="00EA38DA">
      <w:pPr>
        <w:jc w:val="both"/>
        <w:rPr>
          <w:b/>
        </w:rPr>
      </w:pPr>
    </w:p>
    <w:p w14:paraId="017A656C" w14:textId="77777777" w:rsidR="007A6C05" w:rsidRPr="00164B1A" w:rsidRDefault="007A6C05" w:rsidP="00EA38DA">
      <w:pPr>
        <w:jc w:val="both"/>
        <w:rPr>
          <w:b/>
          <w:u w:val="single"/>
        </w:rPr>
      </w:pPr>
      <w:r w:rsidRPr="00164B1A">
        <w:rPr>
          <w:b/>
          <w:u w:val="single"/>
        </w:rPr>
        <w:t>AIMS</w:t>
      </w:r>
    </w:p>
    <w:p w14:paraId="4F91961B" w14:textId="77777777" w:rsidR="007A6C05" w:rsidRPr="006604B3" w:rsidRDefault="007A6C05" w:rsidP="007A6C05">
      <w:pPr>
        <w:jc w:val="both"/>
        <w:rPr>
          <w:bCs/>
          <w:sz w:val="20"/>
        </w:rPr>
      </w:pPr>
      <w:r>
        <w:rPr>
          <w:bCs/>
          <w:sz w:val="20"/>
        </w:rPr>
        <w:t>Crookhey Hall Schools</w:t>
      </w:r>
      <w:r w:rsidRPr="006604B3">
        <w:rPr>
          <w:bCs/>
          <w:sz w:val="20"/>
        </w:rPr>
        <w:t xml:space="preserve"> </w:t>
      </w:r>
      <w:r w:rsidR="00B571EE">
        <w:rPr>
          <w:bCs/>
          <w:sz w:val="20"/>
        </w:rPr>
        <w:t>Curriculum</w:t>
      </w:r>
      <w:r w:rsidRPr="006604B3">
        <w:rPr>
          <w:bCs/>
          <w:sz w:val="20"/>
        </w:rPr>
        <w:t xml:space="preserve"> policy has the following aims:</w:t>
      </w:r>
    </w:p>
    <w:p w14:paraId="1F387AA7" w14:textId="77777777" w:rsidR="00B571EE" w:rsidRPr="00B571EE" w:rsidRDefault="00B571EE" w:rsidP="00B571EE">
      <w:pPr>
        <w:numPr>
          <w:ilvl w:val="0"/>
          <w:numId w:val="11"/>
        </w:numPr>
        <w:overflowPunct w:val="0"/>
        <w:autoSpaceDE w:val="0"/>
        <w:autoSpaceDN w:val="0"/>
        <w:adjustRightInd w:val="0"/>
        <w:spacing w:line="240" w:lineRule="auto"/>
        <w:contextualSpacing/>
        <w:jc w:val="both"/>
        <w:textAlignment w:val="baseline"/>
        <w:rPr>
          <w:rFonts w:ascii="Tahoma" w:eastAsia="Times New Roman" w:hAnsi="Tahoma" w:cs="Tahoma"/>
          <w:sz w:val="20"/>
          <w:szCs w:val="20"/>
        </w:rPr>
      </w:pPr>
      <w:r w:rsidRPr="00B571EE">
        <w:rPr>
          <w:rFonts w:ascii="Tahoma" w:eastAsia="Times New Roman" w:hAnsi="Tahoma" w:cs="Tahoma"/>
          <w:sz w:val="20"/>
          <w:szCs w:val="20"/>
        </w:rPr>
        <w:t>satisfy the requirements of legislation relating to the National Curriculum and religious education (RE), ensuring that sufficient time is allowed for all aspects of the curriculum and the development of essential skills especially literacy, numeracy and the use of information and communications technology (ICT);</w:t>
      </w:r>
    </w:p>
    <w:p w14:paraId="54C62CBD" w14:textId="77777777" w:rsidR="00B571EE" w:rsidRPr="00B571EE" w:rsidRDefault="00B571EE" w:rsidP="00B571EE">
      <w:pPr>
        <w:numPr>
          <w:ilvl w:val="0"/>
          <w:numId w:val="10"/>
        </w:numPr>
        <w:overflowPunct w:val="0"/>
        <w:autoSpaceDE w:val="0"/>
        <w:autoSpaceDN w:val="0"/>
        <w:adjustRightInd w:val="0"/>
        <w:spacing w:after="0" w:line="240" w:lineRule="auto"/>
        <w:ind w:left="714" w:hanging="357"/>
        <w:contextualSpacing/>
        <w:jc w:val="both"/>
        <w:textAlignment w:val="baseline"/>
        <w:rPr>
          <w:rFonts w:ascii="Tahoma" w:eastAsia="Times New Roman" w:hAnsi="Tahoma" w:cs="Tahoma"/>
          <w:sz w:val="20"/>
          <w:szCs w:val="20"/>
        </w:rPr>
      </w:pPr>
      <w:r w:rsidRPr="00B571EE">
        <w:rPr>
          <w:rFonts w:ascii="Tahoma" w:eastAsia="Times New Roman" w:hAnsi="Tahoma" w:cs="Tahoma"/>
          <w:sz w:val="20"/>
          <w:szCs w:val="20"/>
        </w:rPr>
        <w:t>Provide for individual needs, whilst limiting disapplication from the National Curriculum to an absolute minimum;</w:t>
      </w:r>
    </w:p>
    <w:p w14:paraId="51AF20DB" w14:textId="77777777" w:rsidR="00B571EE" w:rsidRPr="00B571EE" w:rsidRDefault="00B571EE" w:rsidP="00B571EE">
      <w:pPr>
        <w:numPr>
          <w:ilvl w:val="0"/>
          <w:numId w:val="9"/>
        </w:numPr>
        <w:overflowPunct w:val="0"/>
        <w:autoSpaceDE w:val="0"/>
        <w:autoSpaceDN w:val="0"/>
        <w:adjustRightInd w:val="0"/>
        <w:spacing w:after="0" w:line="240" w:lineRule="auto"/>
        <w:ind w:left="714" w:hanging="357"/>
        <w:jc w:val="both"/>
        <w:textAlignment w:val="baseline"/>
        <w:rPr>
          <w:rFonts w:ascii="Tahoma" w:eastAsia="Times New Roman" w:hAnsi="Tahoma" w:cs="Tahoma"/>
          <w:sz w:val="20"/>
          <w:szCs w:val="20"/>
        </w:rPr>
      </w:pPr>
      <w:r w:rsidRPr="00B571EE">
        <w:rPr>
          <w:rFonts w:ascii="Tahoma" w:eastAsia="Times New Roman" w:hAnsi="Tahoma" w:cs="Tahoma"/>
          <w:sz w:val="20"/>
          <w:szCs w:val="20"/>
        </w:rPr>
        <w:t>Achieve high standards and make good/excellent progress;</w:t>
      </w:r>
    </w:p>
    <w:p w14:paraId="468C555D" w14:textId="77777777" w:rsidR="00B571EE" w:rsidRPr="00B571EE" w:rsidRDefault="00B571EE" w:rsidP="00B571EE">
      <w:pPr>
        <w:numPr>
          <w:ilvl w:val="0"/>
          <w:numId w:val="9"/>
        </w:numPr>
        <w:overflowPunct w:val="0"/>
        <w:autoSpaceDE w:val="0"/>
        <w:autoSpaceDN w:val="0"/>
        <w:adjustRightInd w:val="0"/>
        <w:spacing w:after="0" w:line="240" w:lineRule="auto"/>
        <w:ind w:left="714" w:hanging="357"/>
        <w:jc w:val="both"/>
        <w:textAlignment w:val="baseline"/>
        <w:rPr>
          <w:rFonts w:ascii="Tahoma" w:eastAsia="Times New Roman" w:hAnsi="Tahoma" w:cs="Tahoma"/>
          <w:sz w:val="20"/>
          <w:szCs w:val="20"/>
        </w:rPr>
      </w:pPr>
      <w:r w:rsidRPr="00B571EE">
        <w:rPr>
          <w:rFonts w:ascii="Tahoma" w:eastAsia="Times New Roman" w:hAnsi="Tahoma" w:cs="Tahoma"/>
          <w:sz w:val="20"/>
          <w:szCs w:val="20"/>
        </w:rPr>
        <w:t>Enable those not achieving age-related expectations to narrow the gap and catch up with their peers;</w:t>
      </w:r>
    </w:p>
    <w:p w14:paraId="10B3A888" w14:textId="77777777" w:rsidR="00B571EE" w:rsidRPr="00B571EE" w:rsidRDefault="00B571EE" w:rsidP="00B571EE">
      <w:pPr>
        <w:numPr>
          <w:ilvl w:val="0"/>
          <w:numId w:val="9"/>
        </w:numPr>
        <w:overflowPunct w:val="0"/>
        <w:autoSpaceDE w:val="0"/>
        <w:autoSpaceDN w:val="0"/>
        <w:adjustRightInd w:val="0"/>
        <w:spacing w:after="0" w:line="240" w:lineRule="auto"/>
        <w:ind w:left="714" w:hanging="357"/>
        <w:jc w:val="both"/>
        <w:textAlignment w:val="baseline"/>
        <w:rPr>
          <w:rFonts w:ascii="Tahoma" w:eastAsia="Times New Roman" w:hAnsi="Tahoma" w:cs="Tahoma"/>
          <w:sz w:val="20"/>
          <w:szCs w:val="20"/>
        </w:rPr>
      </w:pPr>
      <w:r w:rsidRPr="00B571EE">
        <w:rPr>
          <w:rFonts w:ascii="Tahoma" w:eastAsia="Times New Roman" w:hAnsi="Tahoma" w:cs="Tahoma"/>
          <w:sz w:val="20"/>
          <w:szCs w:val="20"/>
        </w:rPr>
        <w:t>Be challenged and stretched to achieve their potential;</w:t>
      </w:r>
    </w:p>
    <w:p w14:paraId="5755116B" w14:textId="77777777" w:rsidR="00B571EE" w:rsidRPr="00B571EE" w:rsidRDefault="00B571EE" w:rsidP="00B571EE">
      <w:pPr>
        <w:pStyle w:val="ListParagraph"/>
        <w:numPr>
          <w:ilvl w:val="0"/>
          <w:numId w:val="9"/>
        </w:numPr>
        <w:spacing w:line="240" w:lineRule="auto"/>
        <w:rPr>
          <w:rFonts w:ascii="Tahoma" w:eastAsia="Times New Roman" w:hAnsi="Tahoma" w:cs="Tahoma"/>
          <w:sz w:val="20"/>
          <w:szCs w:val="20"/>
        </w:rPr>
      </w:pPr>
      <w:r w:rsidRPr="00B571EE">
        <w:rPr>
          <w:rFonts w:ascii="Tahoma" w:eastAsia="Times New Roman" w:hAnsi="Tahoma" w:cs="Tahoma"/>
          <w:sz w:val="20"/>
          <w:szCs w:val="20"/>
        </w:rPr>
        <w:t>Provide access, at an appropriate level, to a curriculum that takes account of developments in provision for 14-19 year olds;</w:t>
      </w:r>
      <w:r w:rsidRPr="00B571EE">
        <w:rPr>
          <w:rFonts w:ascii="Tahoma" w:hAnsi="Tahoma" w:cs="Tahoma"/>
          <w:sz w:val="20"/>
          <w:szCs w:val="20"/>
        </w:rPr>
        <w:t xml:space="preserve"> </w:t>
      </w:r>
    </w:p>
    <w:p w14:paraId="758A0F8F" w14:textId="77777777" w:rsidR="00B571EE" w:rsidRPr="00B571EE" w:rsidRDefault="00B571EE" w:rsidP="00B571EE">
      <w:pPr>
        <w:pStyle w:val="ListParagraph"/>
        <w:numPr>
          <w:ilvl w:val="0"/>
          <w:numId w:val="9"/>
        </w:numPr>
        <w:spacing w:line="240" w:lineRule="auto"/>
        <w:rPr>
          <w:rFonts w:ascii="Tahoma" w:eastAsia="Times New Roman" w:hAnsi="Tahoma" w:cs="Tahoma"/>
          <w:sz w:val="20"/>
          <w:szCs w:val="20"/>
        </w:rPr>
      </w:pPr>
      <w:r w:rsidRPr="00B571EE">
        <w:rPr>
          <w:rFonts w:ascii="Tahoma" w:eastAsia="Times New Roman" w:hAnsi="Tahoma" w:cs="Tahoma"/>
          <w:sz w:val="20"/>
          <w:szCs w:val="20"/>
        </w:rPr>
        <w:t>To prepare all pupils for a successful adult and working life in a 21st century global society.</w:t>
      </w:r>
    </w:p>
    <w:p w14:paraId="4C83CB0C" w14:textId="77777777" w:rsidR="00B571EE" w:rsidRPr="00B571EE" w:rsidRDefault="00B571EE" w:rsidP="00B571EE">
      <w:pPr>
        <w:pStyle w:val="ListParagraph"/>
        <w:numPr>
          <w:ilvl w:val="0"/>
          <w:numId w:val="9"/>
        </w:numPr>
        <w:spacing w:line="240" w:lineRule="auto"/>
        <w:rPr>
          <w:rFonts w:ascii="Tahoma" w:eastAsia="Times New Roman" w:hAnsi="Tahoma" w:cs="Tahoma"/>
          <w:sz w:val="20"/>
          <w:szCs w:val="20"/>
        </w:rPr>
      </w:pPr>
      <w:r w:rsidRPr="00B571EE">
        <w:rPr>
          <w:rFonts w:ascii="Tahoma" w:eastAsia="Times New Roman" w:hAnsi="Tahoma" w:cs="Tahoma"/>
          <w:sz w:val="20"/>
          <w:szCs w:val="20"/>
        </w:rPr>
        <w:t>Provide a combination of academic and vocational options, catering for individual pupil needs and desired pathways;</w:t>
      </w:r>
    </w:p>
    <w:p w14:paraId="77116CFD" w14:textId="77777777" w:rsidR="00B571EE" w:rsidRPr="00B571EE" w:rsidRDefault="00B571EE" w:rsidP="00B571EE">
      <w:pPr>
        <w:pStyle w:val="ListParagraph"/>
        <w:numPr>
          <w:ilvl w:val="0"/>
          <w:numId w:val="9"/>
        </w:numPr>
        <w:spacing w:line="240" w:lineRule="auto"/>
        <w:rPr>
          <w:rFonts w:ascii="Tahoma" w:eastAsia="Times New Roman" w:hAnsi="Tahoma" w:cs="Tahoma"/>
          <w:sz w:val="20"/>
          <w:szCs w:val="20"/>
        </w:rPr>
      </w:pPr>
      <w:r w:rsidRPr="00B571EE">
        <w:rPr>
          <w:rFonts w:ascii="Tahoma" w:eastAsia="Times New Roman" w:hAnsi="Tahoma" w:cs="Tahoma"/>
          <w:sz w:val="20"/>
          <w:szCs w:val="20"/>
        </w:rPr>
        <w:t>Provide enrichment activities that broaden a pupil’s experiences whilst at school. It is our ambition to encourage our young people to develop into responsible citizens with moral purpose and values that help sustain their everyday lives;</w:t>
      </w:r>
    </w:p>
    <w:p w14:paraId="728F19BF" w14:textId="77777777" w:rsidR="00B571EE" w:rsidRPr="00B571EE" w:rsidRDefault="00B571EE" w:rsidP="00B571EE">
      <w:pPr>
        <w:pStyle w:val="ListParagraph"/>
        <w:numPr>
          <w:ilvl w:val="0"/>
          <w:numId w:val="9"/>
        </w:numPr>
        <w:spacing w:after="0" w:line="240" w:lineRule="auto"/>
        <w:ind w:left="714" w:hanging="357"/>
        <w:rPr>
          <w:rFonts w:ascii="Tahoma" w:eastAsia="Times New Roman" w:hAnsi="Tahoma" w:cs="Tahoma"/>
          <w:sz w:val="20"/>
          <w:szCs w:val="20"/>
        </w:rPr>
      </w:pPr>
      <w:r w:rsidRPr="00B571EE">
        <w:rPr>
          <w:rFonts w:ascii="Tahoma" w:eastAsia="Times New Roman" w:hAnsi="Tahoma" w:cs="Tahoma"/>
          <w:sz w:val="20"/>
          <w:szCs w:val="20"/>
        </w:rPr>
        <w:t>Help pupils develop personal moral values, respect for religious values and tolerance of other races’ beliefs and ways of life;</w:t>
      </w:r>
    </w:p>
    <w:p w14:paraId="76DBADB1" w14:textId="77777777" w:rsidR="00B571EE" w:rsidRPr="00B571EE" w:rsidRDefault="00B571EE" w:rsidP="00B571EE">
      <w:pPr>
        <w:pStyle w:val="ListParagraph"/>
        <w:numPr>
          <w:ilvl w:val="0"/>
          <w:numId w:val="9"/>
        </w:numPr>
        <w:rPr>
          <w:rFonts w:ascii="Tahoma" w:eastAsia="Times New Roman" w:hAnsi="Tahoma" w:cs="Tahoma"/>
          <w:sz w:val="20"/>
          <w:szCs w:val="20"/>
        </w:rPr>
      </w:pPr>
      <w:r w:rsidRPr="00B571EE">
        <w:rPr>
          <w:rFonts w:ascii="Tahoma" w:eastAsia="Times New Roman" w:hAnsi="Tahoma" w:cs="Tahoma"/>
          <w:sz w:val="20"/>
          <w:szCs w:val="20"/>
        </w:rPr>
        <w:t>Help pupils understand the world in which they live;</w:t>
      </w:r>
    </w:p>
    <w:p w14:paraId="64A36280" w14:textId="77777777" w:rsidR="00B571EE" w:rsidRPr="00B571EE" w:rsidRDefault="00B571EE" w:rsidP="00B571EE">
      <w:pPr>
        <w:pStyle w:val="ListParagraph"/>
        <w:numPr>
          <w:ilvl w:val="0"/>
          <w:numId w:val="9"/>
        </w:numPr>
        <w:spacing w:after="0" w:line="240" w:lineRule="auto"/>
        <w:rPr>
          <w:rFonts w:ascii="Tahoma" w:eastAsia="Times New Roman" w:hAnsi="Tahoma" w:cs="Tahoma"/>
          <w:sz w:val="20"/>
          <w:szCs w:val="20"/>
        </w:rPr>
      </w:pPr>
      <w:r w:rsidRPr="00B571EE">
        <w:rPr>
          <w:rFonts w:ascii="Tahoma" w:eastAsia="Times New Roman" w:hAnsi="Tahoma" w:cs="Tahoma"/>
          <w:sz w:val="20"/>
          <w:szCs w:val="20"/>
        </w:rPr>
        <w:t>Show commitment to all pupils as we believe that each individual matters and should be provided for.</w:t>
      </w:r>
      <w:r w:rsidRPr="00B571EE">
        <w:rPr>
          <w:rFonts w:ascii="Tahoma" w:hAnsi="Tahoma" w:cs="Tahoma"/>
          <w:sz w:val="20"/>
          <w:szCs w:val="20"/>
        </w:rPr>
        <w:t xml:space="preserve"> </w:t>
      </w:r>
    </w:p>
    <w:p w14:paraId="6B06A46F" w14:textId="77777777" w:rsidR="00B571EE" w:rsidRPr="00B571EE" w:rsidRDefault="00B571EE" w:rsidP="00B571EE">
      <w:pPr>
        <w:pStyle w:val="ListParagraph"/>
        <w:numPr>
          <w:ilvl w:val="0"/>
          <w:numId w:val="9"/>
        </w:numPr>
        <w:spacing w:after="0" w:line="240" w:lineRule="auto"/>
        <w:rPr>
          <w:rFonts w:ascii="Tahoma" w:eastAsia="Times New Roman" w:hAnsi="Tahoma" w:cs="Tahoma"/>
          <w:sz w:val="20"/>
          <w:szCs w:val="20"/>
        </w:rPr>
      </w:pPr>
      <w:r w:rsidRPr="00B571EE">
        <w:rPr>
          <w:rFonts w:ascii="Tahoma" w:eastAsia="Times New Roman" w:hAnsi="Tahoma" w:cs="Tahoma"/>
          <w:sz w:val="20"/>
          <w:szCs w:val="20"/>
        </w:rPr>
        <w:t>Value their learning outside of the curriculum.</w:t>
      </w:r>
    </w:p>
    <w:p w14:paraId="78DF31A7" w14:textId="77777777" w:rsidR="00B571EE" w:rsidRDefault="00B571EE" w:rsidP="00EA38DA">
      <w:pPr>
        <w:jc w:val="both"/>
        <w:rPr>
          <w:b/>
          <w:u w:val="single"/>
        </w:rPr>
      </w:pPr>
    </w:p>
    <w:p w14:paraId="2580D346" w14:textId="77777777" w:rsidR="00164B1A" w:rsidRDefault="00164B1A" w:rsidP="00EA38DA">
      <w:pPr>
        <w:jc w:val="both"/>
        <w:rPr>
          <w:b/>
          <w:u w:val="single"/>
        </w:rPr>
      </w:pPr>
      <w:r>
        <w:rPr>
          <w:b/>
          <w:u w:val="single"/>
        </w:rPr>
        <w:t>OBJECTIVES</w:t>
      </w:r>
    </w:p>
    <w:p w14:paraId="5A35E4CB" w14:textId="77777777" w:rsidR="00164B1A" w:rsidRDefault="00164B1A" w:rsidP="00164B1A">
      <w:pPr>
        <w:spacing w:after="0" w:line="240" w:lineRule="auto"/>
        <w:jc w:val="both"/>
        <w:rPr>
          <w:rFonts w:ascii="Tahoma" w:hAnsi="Tahoma" w:cs="Tahoma"/>
          <w:sz w:val="20"/>
          <w:szCs w:val="20"/>
        </w:rPr>
      </w:pPr>
      <w:r w:rsidRPr="00164B1A">
        <w:rPr>
          <w:rFonts w:ascii="Tahoma" w:hAnsi="Tahoma" w:cs="Tahoma"/>
          <w:sz w:val="20"/>
          <w:szCs w:val="20"/>
        </w:rPr>
        <w:t>To achieve this aim, the careers strategy sets out that every school should use the Gatsby Charitable Foundation’s Benchmarks to develop and improve their provision. These Benchmarks are summarised below:</w:t>
      </w:r>
    </w:p>
    <w:p w14:paraId="60971AB5" w14:textId="77777777" w:rsidR="00164B1A" w:rsidRPr="00164B1A" w:rsidRDefault="00164B1A" w:rsidP="00164B1A">
      <w:pPr>
        <w:spacing w:after="0" w:line="240" w:lineRule="auto"/>
        <w:jc w:val="both"/>
        <w:rPr>
          <w:rFonts w:ascii="Tahoma" w:hAnsi="Tahoma" w:cs="Tahoma"/>
          <w:sz w:val="20"/>
          <w:szCs w:val="20"/>
        </w:rPr>
      </w:pPr>
    </w:p>
    <w:p w14:paraId="1FE87F3A" w14:textId="77777777" w:rsidR="00C17A13" w:rsidRDefault="00C17A13" w:rsidP="00C17A13">
      <w:pPr>
        <w:spacing w:after="0" w:line="240" w:lineRule="auto"/>
        <w:jc w:val="both"/>
      </w:pPr>
    </w:p>
    <w:p w14:paraId="35659602"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b/>
          <w:sz w:val="20"/>
          <w:szCs w:val="20"/>
        </w:rPr>
        <w:t xml:space="preserve"> A stable careers programme – </w:t>
      </w:r>
      <w:r w:rsidRPr="00C17A13">
        <w:rPr>
          <w:rFonts w:ascii="Tahoma" w:hAnsi="Tahoma" w:cs="Tahoma"/>
          <w:sz w:val="20"/>
          <w:szCs w:val="20"/>
        </w:rPr>
        <w:t>Careers programme is published on school website and evaluated annually</w:t>
      </w:r>
    </w:p>
    <w:p w14:paraId="15389E93" w14:textId="77777777" w:rsidR="00C17A13" w:rsidRPr="00C17A13" w:rsidRDefault="00C17A13" w:rsidP="00C17A13">
      <w:pPr>
        <w:pStyle w:val="ListParagraph"/>
        <w:spacing w:after="0" w:line="240" w:lineRule="auto"/>
        <w:jc w:val="both"/>
        <w:rPr>
          <w:rFonts w:ascii="Tahoma" w:hAnsi="Tahoma" w:cs="Tahoma"/>
          <w:sz w:val="20"/>
          <w:szCs w:val="20"/>
        </w:rPr>
      </w:pPr>
    </w:p>
    <w:p w14:paraId="38282AB2"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sz w:val="20"/>
          <w:szCs w:val="20"/>
        </w:rPr>
        <w:t xml:space="preserve"> </w:t>
      </w:r>
      <w:r w:rsidRPr="00C17A13">
        <w:rPr>
          <w:rFonts w:ascii="Tahoma" w:hAnsi="Tahoma" w:cs="Tahoma"/>
          <w:b/>
          <w:sz w:val="20"/>
          <w:szCs w:val="20"/>
        </w:rPr>
        <w:t xml:space="preserve">Learning from career and labour market information – </w:t>
      </w:r>
      <w:r w:rsidRPr="00C17A13">
        <w:rPr>
          <w:rFonts w:ascii="Tahoma" w:hAnsi="Tahoma" w:cs="Tahoma"/>
          <w:sz w:val="20"/>
          <w:szCs w:val="20"/>
        </w:rPr>
        <w:t xml:space="preserve">Through curriculum and careers interviews pupils will access career and labour market information to inform their options. </w:t>
      </w:r>
    </w:p>
    <w:p w14:paraId="77FAB877" w14:textId="77777777" w:rsidR="00C17A13" w:rsidRPr="00C17A13" w:rsidRDefault="00C17A13" w:rsidP="00C17A13">
      <w:pPr>
        <w:pStyle w:val="ListParagraph"/>
        <w:rPr>
          <w:rFonts w:ascii="Tahoma" w:hAnsi="Tahoma" w:cs="Tahoma"/>
          <w:b/>
          <w:sz w:val="20"/>
          <w:szCs w:val="20"/>
        </w:rPr>
      </w:pPr>
    </w:p>
    <w:p w14:paraId="6883AA35"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b/>
          <w:sz w:val="20"/>
          <w:szCs w:val="20"/>
        </w:rPr>
        <w:t xml:space="preserve">Addressing the needs of each student – </w:t>
      </w:r>
      <w:r w:rsidRPr="00C17A13">
        <w:rPr>
          <w:rFonts w:ascii="Tahoma" w:hAnsi="Tahoma" w:cs="Tahoma"/>
          <w:sz w:val="20"/>
          <w:szCs w:val="20"/>
        </w:rPr>
        <w:t>Individual Careers Portfolios are kept for all pupils. Career options consider pupils needs in line with their EHCPs</w:t>
      </w:r>
    </w:p>
    <w:p w14:paraId="1E25B28F" w14:textId="77777777" w:rsidR="00C17A13" w:rsidRPr="00C17A13" w:rsidRDefault="00C17A13" w:rsidP="00C17A13">
      <w:pPr>
        <w:pStyle w:val="ListParagraph"/>
        <w:rPr>
          <w:rFonts w:ascii="Tahoma" w:hAnsi="Tahoma" w:cs="Tahoma"/>
          <w:sz w:val="20"/>
          <w:szCs w:val="20"/>
        </w:rPr>
      </w:pPr>
    </w:p>
    <w:p w14:paraId="273FE2BB"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sz w:val="20"/>
          <w:szCs w:val="20"/>
        </w:rPr>
        <w:t xml:space="preserve"> </w:t>
      </w:r>
      <w:r w:rsidRPr="00C17A13">
        <w:rPr>
          <w:rFonts w:ascii="Tahoma" w:hAnsi="Tahoma" w:cs="Tahoma"/>
          <w:b/>
          <w:sz w:val="20"/>
          <w:szCs w:val="20"/>
        </w:rPr>
        <w:t>Linking curriculum learning to careers -</w:t>
      </w:r>
      <w:r w:rsidRPr="00C17A13">
        <w:rPr>
          <w:rFonts w:ascii="Tahoma" w:hAnsi="Tahoma" w:cs="Tahoma"/>
          <w:sz w:val="20"/>
          <w:szCs w:val="20"/>
        </w:rPr>
        <w:t>All teachers are responsible for including careers within their subject and the teaching of careers is the responsibility of all staff</w:t>
      </w:r>
    </w:p>
    <w:p w14:paraId="58E9DE0C" w14:textId="77777777" w:rsidR="00C17A13" w:rsidRPr="00C17A13" w:rsidRDefault="00C17A13" w:rsidP="00C17A13">
      <w:pPr>
        <w:pStyle w:val="ListParagraph"/>
        <w:rPr>
          <w:rFonts w:ascii="Tahoma" w:hAnsi="Tahoma" w:cs="Tahoma"/>
          <w:b/>
          <w:sz w:val="20"/>
          <w:szCs w:val="20"/>
        </w:rPr>
      </w:pPr>
    </w:p>
    <w:p w14:paraId="1EF86274"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b/>
          <w:sz w:val="20"/>
          <w:szCs w:val="20"/>
        </w:rPr>
        <w:t xml:space="preserve">Encounters with employers and employees – </w:t>
      </w:r>
      <w:r w:rsidRPr="00C17A13">
        <w:rPr>
          <w:rFonts w:ascii="Tahoma" w:hAnsi="Tahoma" w:cs="Tahoma"/>
          <w:sz w:val="20"/>
          <w:szCs w:val="20"/>
        </w:rPr>
        <w:t>All pupils should have access to one meaningful encounter with an employer every year. Many pupils will gain more opportunities throughout the year</w:t>
      </w:r>
    </w:p>
    <w:p w14:paraId="39E5CBCA" w14:textId="77777777" w:rsidR="00C17A13" w:rsidRPr="00C17A13" w:rsidRDefault="00C17A13" w:rsidP="00C17A13">
      <w:pPr>
        <w:pStyle w:val="ListParagraph"/>
        <w:rPr>
          <w:rFonts w:ascii="Tahoma" w:hAnsi="Tahoma" w:cs="Tahoma"/>
          <w:b/>
          <w:sz w:val="20"/>
          <w:szCs w:val="20"/>
        </w:rPr>
      </w:pPr>
    </w:p>
    <w:p w14:paraId="3FC7E172"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b/>
          <w:sz w:val="20"/>
          <w:szCs w:val="20"/>
        </w:rPr>
        <w:t xml:space="preserve">Experiences of workplaces – </w:t>
      </w:r>
      <w:r w:rsidRPr="00C17A13">
        <w:rPr>
          <w:rFonts w:ascii="Tahoma" w:hAnsi="Tahoma" w:cs="Tahoma"/>
          <w:sz w:val="20"/>
          <w:szCs w:val="20"/>
        </w:rPr>
        <w:t>All students before leaving Crookhey Hall School should have at least one experience of a workplace. Internal and External workplaces are organised accordingly</w:t>
      </w:r>
    </w:p>
    <w:p w14:paraId="72209CD1" w14:textId="77777777" w:rsidR="00C17A13" w:rsidRPr="00C17A13" w:rsidRDefault="00C17A13" w:rsidP="00C17A13">
      <w:pPr>
        <w:pStyle w:val="ListParagraph"/>
        <w:rPr>
          <w:rFonts w:ascii="Tahoma" w:hAnsi="Tahoma" w:cs="Tahoma"/>
          <w:b/>
          <w:sz w:val="20"/>
          <w:szCs w:val="20"/>
        </w:rPr>
      </w:pPr>
    </w:p>
    <w:p w14:paraId="682CE5ED"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b/>
          <w:sz w:val="20"/>
          <w:szCs w:val="20"/>
        </w:rPr>
        <w:t xml:space="preserve">Encounters with further and higher education - </w:t>
      </w:r>
      <w:r w:rsidRPr="00C17A13">
        <w:rPr>
          <w:rFonts w:ascii="Tahoma" w:hAnsi="Tahoma" w:cs="Tahoma"/>
          <w:sz w:val="20"/>
          <w:szCs w:val="20"/>
        </w:rPr>
        <w:t>All students have access to visit and speak to a range of learning opportunities available to them both academic and vocational</w:t>
      </w:r>
    </w:p>
    <w:p w14:paraId="1D7D936F" w14:textId="77777777" w:rsidR="00C17A13" w:rsidRPr="00C17A13" w:rsidRDefault="00C17A13" w:rsidP="00C17A13">
      <w:pPr>
        <w:pStyle w:val="ListParagraph"/>
        <w:rPr>
          <w:rFonts w:ascii="Tahoma" w:hAnsi="Tahoma" w:cs="Tahoma"/>
          <w:b/>
          <w:sz w:val="20"/>
          <w:szCs w:val="20"/>
        </w:rPr>
      </w:pPr>
    </w:p>
    <w:p w14:paraId="758DD719" w14:textId="77777777" w:rsidR="00C17A13" w:rsidRPr="00C17A13" w:rsidRDefault="00C17A13" w:rsidP="00C17A13">
      <w:pPr>
        <w:pStyle w:val="ListParagraph"/>
        <w:numPr>
          <w:ilvl w:val="0"/>
          <w:numId w:val="12"/>
        </w:numPr>
        <w:spacing w:after="0" w:line="240" w:lineRule="auto"/>
        <w:jc w:val="both"/>
        <w:rPr>
          <w:rFonts w:ascii="Tahoma" w:hAnsi="Tahoma" w:cs="Tahoma"/>
          <w:sz w:val="20"/>
          <w:szCs w:val="20"/>
        </w:rPr>
      </w:pPr>
      <w:r w:rsidRPr="00C17A13">
        <w:rPr>
          <w:rFonts w:ascii="Tahoma" w:hAnsi="Tahoma" w:cs="Tahoma"/>
          <w:b/>
          <w:sz w:val="20"/>
          <w:szCs w:val="20"/>
        </w:rPr>
        <w:t xml:space="preserve">Personal guidance- </w:t>
      </w:r>
      <w:r w:rsidRPr="00C17A13">
        <w:rPr>
          <w:rFonts w:ascii="Tahoma" w:hAnsi="Tahoma" w:cs="Tahoma"/>
          <w:sz w:val="20"/>
          <w:szCs w:val="20"/>
        </w:rPr>
        <w:t>By the end of Year 11 all pupils should have at least one guidance interview with a trainer careers advisor. Many pupils will receive several interviews before leaving Crookhey Hall School.</w:t>
      </w:r>
    </w:p>
    <w:p w14:paraId="5D81C8C0" w14:textId="77777777" w:rsidR="00164B1A" w:rsidRPr="00C17A13" w:rsidRDefault="00164B1A" w:rsidP="00164B1A">
      <w:pPr>
        <w:spacing w:after="0" w:line="240" w:lineRule="auto"/>
        <w:jc w:val="both"/>
        <w:rPr>
          <w:rFonts w:ascii="Tahoma" w:hAnsi="Tahoma" w:cs="Tahoma"/>
          <w:sz w:val="20"/>
          <w:szCs w:val="20"/>
        </w:rPr>
      </w:pPr>
    </w:p>
    <w:p w14:paraId="56FF5287" w14:textId="77777777" w:rsidR="007A6C05" w:rsidRPr="00C17A13" w:rsidRDefault="007A6C05" w:rsidP="00EA38DA">
      <w:pPr>
        <w:jc w:val="both"/>
        <w:rPr>
          <w:b/>
          <w:u w:val="single"/>
        </w:rPr>
      </w:pPr>
      <w:r w:rsidRPr="00C17A13">
        <w:rPr>
          <w:b/>
          <w:u w:val="single"/>
        </w:rPr>
        <w:t>STUDENT ENTITLEMENT</w:t>
      </w:r>
    </w:p>
    <w:p w14:paraId="1C0DEAA6" w14:textId="77777777" w:rsidR="00C17A13" w:rsidRDefault="007A6C05" w:rsidP="00C17A13">
      <w:pPr>
        <w:spacing w:after="0" w:line="240" w:lineRule="auto"/>
        <w:jc w:val="both"/>
        <w:rPr>
          <w:rFonts w:ascii="Arial" w:hAnsi="Arial" w:cs="Arial"/>
          <w:bCs/>
          <w:sz w:val="20"/>
          <w:szCs w:val="20"/>
          <w:lang w:eastAsia="en-GB"/>
        </w:rPr>
      </w:pPr>
      <w:r w:rsidRPr="007A6C05">
        <w:rPr>
          <w:rFonts w:ascii="Arial" w:hAnsi="Arial" w:cs="Arial"/>
          <w:bCs/>
          <w:sz w:val="20"/>
          <w:szCs w:val="20"/>
          <w:lang w:eastAsia="en-GB"/>
        </w:rPr>
        <w:t>Careers Education and guidance (CEG) is an important component of the 14-19 Curriculum and at Crookhey Hall School, we fully support the statutory requirement for a programme of careers education in Years 7–13. Students have access to an online careers programme. This gives them the opportunity to explore the different careers, qualifications and learning routes. Students also have direct careers meetings and the attendance of where appropriate the 14-19 Co Ordinator at PEP’s, LACS and EHC reviews.</w:t>
      </w:r>
    </w:p>
    <w:p w14:paraId="5CEFA178" w14:textId="77777777" w:rsidR="00C17A13" w:rsidRDefault="00C17A13" w:rsidP="00C17A13">
      <w:pPr>
        <w:spacing w:after="0" w:line="240" w:lineRule="auto"/>
        <w:jc w:val="both"/>
        <w:rPr>
          <w:b/>
        </w:rPr>
      </w:pPr>
    </w:p>
    <w:p w14:paraId="70125727" w14:textId="77777777" w:rsidR="007A6C05" w:rsidRPr="00C17A13" w:rsidRDefault="007A6C05" w:rsidP="00C17A13">
      <w:pPr>
        <w:spacing w:after="0" w:line="240" w:lineRule="auto"/>
        <w:jc w:val="both"/>
        <w:rPr>
          <w:b/>
          <w:u w:val="single"/>
        </w:rPr>
      </w:pPr>
      <w:r w:rsidRPr="00C17A13">
        <w:rPr>
          <w:b/>
          <w:u w:val="single"/>
        </w:rPr>
        <w:t>DEVELOPMENT</w:t>
      </w:r>
    </w:p>
    <w:p w14:paraId="0AA655DA" w14:textId="77777777" w:rsidR="00C17A13" w:rsidRPr="00C17A13" w:rsidRDefault="00C17A13" w:rsidP="00C17A13">
      <w:pPr>
        <w:spacing w:after="0" w:line="240" w:lineRule="auto"/>
        <w:jc w:val="both"/>
        <w:rPr>
          <w:rFonts w:ascii="Arial" w:hAnsi="Arial" w:cs="Arial"/>
          <w:bCs/>
          <w:sz w:val="20"/>
          <w:szCs w:val="20"/>
          <w:lang w:eastAsia="en-GB"/>
        </w:rPr>
      </w:pPr>
    </w:p>
    <w:p w14:paraId="2A384837" w14:textId="77777777" w:rsidR="007A6C05" w:rsidRPr="007A6C05" w:rsidRDefault="007A6C05" w:rsidP="007A6C05">
      <w:pPr>
        <w:jc w:val="both"/>
        <w:rPr>
          <w:b/>
        </w:rPr>
      </w:pPr>
      <w:r w:rsidRPr="007A6C05">
        <w:rPr>
          <w:rFonts w:ascii="Arial" w:hAnsi="Arial" w:cs="Arial"/>
          <w:sz w:val="20"/>
          <w:szCs w:val="20"/>
          <w:lang w:eastAsia="en-GB"/>
        </w:rPr>
        <w:t>The policy was developed and is reviewed every 2 years by the Careers Lead and his/her Line Manager based on current good practice guidelines by DfE/Ofsted, CEG Framework.</w:t>
      </w:r>
    </w:p>
    <w:p w14:paraId="4C372C6A" w14:textId="77777777" w:rsidR="007A6C05" w:rsidRPr="00C17A13" w:rsidRDefault="007A6C05" w:rsidP="00EA38DA">
      <w:pPr>
        <w:jc w:val="both"/>
        <w:rPr>
          <w:b/>
          <w:u w:val="single"/>
        </w:rPr>
      </w:pPr>
      <w:r w:rsidRPr="00C17A13">
        <w:rPr>
          <w:b/>
          <w:u w:val="single"/>
        </w:rPr>
        <w:t>LINKS WITH OTHER POLICIES</w:t>
      </w:r>
    </w:p>
    <w:p w14:paraId="7BAFAE74" w14:textId="77777777" w:rsidR="007A6C05" w:rsidRDefault="007A6C05" w:rsidP="007A6C05">
      <w:pPr>
        <w:spacing w:after="0" w:line="240" w:lineRule="auto"/>
        <w:rPr>
          <w:rFonts w:ascii="Arial" w:eastAsia="Times New Roman" w:hAnsi="Arial" w:cs="Arial"/>
          <w:color w:val="000000"/>
          <w:sz w:val="20"/>
          <w:szCs w:val="20"/>
          <w:lang w:eastAsia="en-GB"/>
        </w:rPr>
      </w:pPr>
      <w:r w:rsidRPr="007A6C05">
        <w:rPr>
          <w:rFonts w:ascii="Arial" w:eastAsia="Times New Roman" w:hAnsi="Arial" w:cs="Arial"/>
          <w:color w:val="000000"/>
          <w:sz w:val="20"/>
          <w:szCs w:val="20"/>
          <w:lang w:eastAsia="en-GB"/>
        </w:rPr>
        <w:t>The Careers Advice and Guidance Policy supports and is underpinned by key school policies including those for Teaching and Learning, Assessment, Equality Statement, Health and Safety, and Special Needs and curriculum policy’s</w:t>
      </w:r>
      <w:r>
        <w:rPr>
          <w:rFonts w:ascii="Arial" w:eastAsia="Times New Roman" w:hAnsi="Arial" w:cs="Arial"/>
          <w:color w:val="000000"/>
          <w:sz w:val="20"/>
          <w:szCs w:val="20"/>
          <w:lang w:eastAsia="en-GB"/>
        </w:rPr>
        <w:t>.</w:t>
      </w:r>
    </w:p>
    <w:p w14:paraId="1DC49114" w14:textId="77777777" w:rsidR="007A6C05" w:rsidRDefault="007A6C05" w:rsidP="007A6C05">
      <w:pPr>
        <w:spacing w:after="0" w:line="240" w:lineRule="auto"/>
        <w:rPr>
          <w:rFonts w:ascii="Arial" w:eastAsia="Times New Roman" w:hAnsi="Arial" w:cs="Arial"/>
          <w:color w:val="000000"/>
          <w:sz w:val="20"/>
          <w:szCs w:val="20"/>
          <w:lang w:eastAsia="en-GB"/>
        </w:rPr>
      </w:pPr>
    </w:p>
    <w:p w14:paraId="18FE6656" w14:textId="77777777" w:rsidR="007A6C05" w:rsidRPr="00C17A13" w:rsidRDefault="007A6C05" w:rsidP="007A6C05">
      <w:pPr>
        <w:spacing w:after="0" w:line="240" w:lineRule="auto"/>
        <w:rPr>
          <w:rFonts w:ascii="Arial" w:eastAsia="Times New Roman" w:hAnsi="Arial" w:cs="Arial"/>
          <w:b/>
          <w:color w:val="000000"/>
          <w:sz w:val="20"/>
          <w:szCs w:val="20"/>
          <w:u w:val="single"/>
          <w:lang w:eastAsia="en-GB"/>
        </w:rPr>
      </w:pPr>
      <w:r w:rsidRPr="00C17A13">
        <w:rPr>
          <w:rFonts w:ascii="Arial" w:eastAsia="Times New Roman" w:hAnsi="Arial" w:cs="Arial"/>
          <w:b/>
          <w:color w:val="000000"/>
          <w:sz w:val="20"/>
          <w:szCs w:val="20"/>
          <w:u w:val="single"/>
          <w:lang w:eastAsia="en-GB"/>
        </w:rPr>
        <w:t>IMPLEMENTATION OF CAREERS ADVICE</w:t>
      </w:r>
      <w:r w:rsidRPr="00C17A13">
        <w:rPr>
          <w:rFonts w:ascii="Arial" w:eastAsia="Times New Roman" w:hAnsi="Arial" w:cs="Arial"/>
          <w:b/>
          <w:color w:val="000000"/>
          <w:sz w:val="20"/>
          <w:szCs w:val="20"/>
          <w:u w:val="single"/>
          <w:lang w:eastAsia="en-GB"/>
        </w:rPr>
        <w:br/>
      </w:r>
    </w:p>
    <w:p w14:paraId="72A8C250"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Careers Education is delivered via completion of Employee Encounters, Careers portfolios, Career visits and Careers interviews.</w:t>
      </w:r>
    </w:p>
    <w:p w14:paraId="4F33656E" w14:textId="77777777" w:rsidR="007A6C05" w:rsidRDefault="007A6C05" w:rsidP="007A6C05">
      <w:pPr>
        <w:spacing w:after="0" w:line="240" w:lineRule="auto"/>
        <w:rPr>
          <w:rFonts w:ascii="Arial" w:eastAsia="Times New Roman" w:hAnsi="Arial" w:cs="Arial"/>
          <w:b/>
          <w:color w:val="000000"/>
          <w:sz w:val="20"/>
          <w:szCs w:val="20"/>
          <w:lang w:eastAsia="en-GB"/>
        </w:rPr>
      </w:pPr>
    </w:p>
    <w:p w14:paraId="01C71C3C" w14:textId="77777777" w:rsidR="007A6C05" w:rsidRPr="00C17A13" w:rsidRDefault="007A6C05" w:rsidP="007A6C05">
      <w:pPr>
        <w:spacing w:after="0" w:line="240" w:lineRule="auto"/>
        <w:rPr>
          <w:rFonts w:ascii="Arial" w:eastAsia="Times New Roman" w:hAnsi="Arial" w:cs="Arial"/>
          <w:b/>
          <w:color w:val="000000"/>
          <w:sz w:val="20"/>
          <w:szCs w:val="20"/>
          <w:u w:val="single"/>
          <w:lang w:eastAsia="en-GB"/>
        </w:rPr>
      </w:pPr>
      <w:r w:rsidRPr="00C17A13">
        <w:rPr>
          <w:rFonts w:ascii="Arial" w:eastAsia="Times New Roman" w:hAnsi="Arial" w:cs="Arial"/>
          <w:b/>
          <w:color w:val="000000"/>
          <w:sz w:val="20"/>
          <w:szCs w:val="20"/>
          <w:u w:val="single"/>
          <w:lang w:eastAsia="en-GB"/>
        </w:rPr>
        <w:t>EQUALITY AND DIVERSITY</w:t>
      </w:r>
    </w:p>
    <w:p w14:paraId="4E92D328" w14:textId="77777777" w:rsidR="007A6C05" w:rsidRDefault="007A6C05" w:rsidP="007A6C05">
      <w:pPr>
        <w:spacing w:after="0" w:line="240" w:lineRule="auto"/>
        <w:rPr>
          <w:rFonts w:ascii="Arial" w:eastAsia="Times New Roman" w:hAnsi="Arial" w:cs="Arial"/>
          <w:b/>
          <w:color w:val="000000"/>
          <w:sz w:val="20"/>
          <w:szCs w:val="20"/>
          <w:lang w:eastAsia="en-GB"/>
        </w:rPr>
      </w:pPr>
    </w:p>
    <w:p w14:paraId="71BB898F"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 Due to us having our own on-site 14 – 19 Co Ordinator, we provide excellent knowledge of our students needs and can tailor our approach in line with EHC needs.</w:t>
      </w:r>
    </w:p>
    <w:p w14:paraId="42993699" w14:textId="77777777" w:rsidR="007A6C05" w:rsidRDefault="007A6C05" w:rsidP="007A6C05">
      <w:pPr>
        <w:spacing w:after="0" w:line="240" w:lineRule="auto"/>
        <w:rPr>
          <w:rFonts w:ascii="Arial" w:eastAsia="Times New Roman" w:hAnsi="Arial" w:cs="Arial"/>
          <w:b/>
          <w:color w:val="000000"/>
          <w:sz w:val="20"/>
          <w:szCs w:val="20"/>
          <w:lang w:eastAsia="en-GB"/>
        </w:rPr>
      </w:pPr>
    </w:p>
    <w:p w14:paraId="0AD06AF8" w14:textId="77777777" w:rsidR="007A6C05" w:rsidRDefault="007A6C05" w:rsidP="007A6C05">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YEAR 7</w:t>
      </w:r>
    </w:p>
    <w:p w14:paraId="78A46855" w14:textId="77777777" w:rsidR="007A6C05" w:rsidRDefault="007A6C05" w:rsidP="007A6C05">
      <w:pPr>
        <w:spacing w:after="0" w:line="240" w:lineRule="auto"/>
        <w:rPr>
          <w:rFonts w:ascii="Arial" w:eastAsia="Times New Roman" w:hAnsi="Arial" w:cs="Arial"/>
          <w:b/>
          <w:color w:val="000000"/>
          <w:sz w:val="20"/>
          <w:szCs w:val="20"/>
          <w:lang w:eastAsia="en-GB"/>
        </w:rPr>
      </w:pPr>
    </w:p>
    <w:p w14:paraId="56438694"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 xml:space="preserve">The focus is about introducing careers and thinking about the vast number of careers/jobs available including clarifying their own early aspirations. </w:t>
      </w:r>
    </w:p>
    <w:p w14:paraId="778EC5C9" w14:textId="77777777" w:rsidR="007A6C05" w:rsidRDefault="007A6C05" w:rsidP="007A6C05">
      <w:pPr>
        <w:spacing w:after="0" w:line="240" w:lineRule="auto"/>
        <w:rPr>
          <w:rFonts w:ascii="Arial" w:eastAsia="Times New Roman" w:hAnsi="Arial" w:cs="Arial"/>
          <w:b/>
          <w:color w:val="000000"/>
          <w:sz w:val="20"/>
          <w:szCs w:val="20"/>
          <w:lang w:eastAsia="en-GB"/>
        </w:rPr>
      </w:pPr>
    </w:p>
    <w:p w14:paraId="3B46B10C" w14:textId="77777777" w:rsidR="007A6C05" w:rsidRDefault="007A6C05" w:rsidP="007A6C05">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YEAR 8</w:t>
      </w:r>
    </w:p>
    <w:p w14:paraId="2202EB1C" w14:textId="77777777" w:rsidR="007A6C05" w:rsidRDefault="007A6C05" w:rsidP="007A6C05">
      <w:pPr>
        <w:spacing w:after="0" w:line="240" w:lineRule="auto"/>
        <w:rPr>
          <w:rFonts w:ascii="Arial" w:eastAsia="Times New Roman" w:hAnsi="Arial" w:cs="Arial"/>
          <w:b/>
          <w:color w:val="000000"/>
          <w:sz w:val="20"/>
          <w:szCs w:val="20"/>
          <w:lang w:eastAsia="en-GB"/>
        </w:rPr>
      </w:pPr>
    </w:p>
    <w:p w14:paraId="65024B2A"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 xml:space="preserve">The focus is on employability skills and learning to learn, including the skills and attributes that employers value and required to engage in </w:t>
      </w:r>
      <w:proofErr w:type="gramStart"/>
      <w:r w:rsidRPr="007A6C05">
        <w:rPr>
          <w:rFonts w:ascii="Arial" w:hAnsi="Arial" w:cs="Arial"/>
          <w:sz w:val="20"/>
          <w:szCs w:val="20"/>
          <w:lang w:eastAsia="en-GB"/>
        </w:rPr>
        <w:t>enterprise</w:t>
      </w:r>
      <w:proofErr w:type="gramEnd"/>
    </w:p>
    <w:p w14:paraId="240A7ABA" w14:textId="77777777" w:rsidR="007A6C05" w:rsidRDefault="007A6C05" w:rsidP="007A6C05">
      <w:pPr>
        <w:spacing w:after="0" w:line="240" w:lineRule="auto"/>
        <w:rPr>
          <w:rFonts w:ascii="Arial" w:eastAsia="Times New Roman" w:hAnsi="Arial" w:cs="Arial"/>
          <w:b/>
          <w:color w:val="000000"/>
          <w:sz w:val="20"/>
          <w:szCs w:val="20"/>
          <w:lang w:eastAsia="en-GB"/>
        </w:rPr>
      </w:pPr>
    </w:p>
    <w:p w14:paraId="4112FDB3" w14:textId="77777777" w:rsidR="007A6C05" w:rsidRDefault="007A6C05" w:rsidP="007A6C05">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YEAR 9</w:t>
      </w:r>
    </w:p>
    <w:p w14:paraId="109B847C" w14:textId="77777777" w:rsidR="007A6C05" w:rsidRDefault="007A6C05" w:rsidP="007A6C05">
      <w:pPr>
        <w:spacing w:after="0" w:line="240" w:lineRule="auto"/>
        <w:rPr>
          <w:rFonts w:ascii="Arial" w:eastAsia="Times New Roman" w:hAnsi="Arial" w:cs="Arial"/>
          <w:b/>
          <w:color w:val="000000"/>
          <w:sz w:val="20"/>
          <w:szCs w:val="20"/>
          <w:lang w:eastAsia="en-GB"/>
        </w:rPr>
      </w:pPr>
    </w:p>
    <w:p w14:paraId="39365553" w14:textId="77777777" w:rsid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The focus is self-assessment, considering own strengths, stereotyping and discrimination as well as career paths and options post 14. There is a focus on employment rights and responsibilities</w:t>
      </w:r>
    </w:p>
    <w:p w14:paraId="7474278B" w14:textId="77777777" w:rsidR="007A6C05" w:rsidRDefault="007A6C05" w:rsidP="007A6C05">
      <w:pPr>
        <w:spacing w:after="0" w:line="240" w:lineRule="auto"/>
        <w:rPr>
          <w:rFonts w:ascii="Arial" w:eastAsia="Times New Roman" w:hAnsi="Arial" w:cs="Arial"/>
          <w:b/>
          <w:color w:val="000000"/>
          <w:sz w:val="20"/>
          <w:szCs w:val="20"/>
          <w:lang w:eastAsia="en-GB"/>
        </w:rPr>
      </w:pPr>
    </w:p>
    <w:p w14:paraId="271DE9E5" w14:textId="77777777" w:rsidR="007A6C05" w:rsidRDefault="007A6C05" w:rsidP="007A6C05">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YEAR 10</w:t>
      </w:r>
    </w:p>
    <w:p w14:paraId="41A2CD55" w14:textId="77777777" w:rsidR="007A6C05" w:rsidRDefault="007A6C05" w:rsidP="007A6C05">
      <w:pPr>
        <w:spacing w:after="0" w:line="240" w:lineRule="auto"/>
        <w:rPr>
          <w:rFonts w:ascii="Arial" w:eastAsia="Times New Roman" w:hAnsi="Arial" w:cs="Arial"/>
          <w:b/>
          <w:color w:val="000000"/>
          <w:sz w:val="20"/>
          <w:szCs w:val="20"/>
          <w:lang w:eastAsia="en-GB"/>
        </w:rPr>
      </w:pPr>
    </w:p>
    <w:p w14:paraId="1DAC193C"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The focus is work experience including preparation, implementation and evaluation; this can be used as part of the Duke of Edinburgh Award curriculum. Not all students undertake work experience outside school due to their vulnerability and increased risk. Many will undertake work experience within the school, and this can be part of project work in vocational subjects. All work experience placements are assessed with regards to suitability and health and safety.</w:t>
      </w:r>
    </w:p>
    <w:p w14:paraId="6E50E717" w14:textId="77777777" w:rsidR="007A6C05" w:rsidRDefault="007A6C05" w:rsidP="007A6C05">
      <w:pPr>
        <w:spacing w:after="0" w:line="240" w:lineRule="auto"/>
        <w:rPr>
          <w:rFonts w:ascii="Arial" w:eastAsia="Times New Roman" w:hAnsi="Arial" w:cs="Arial"/>
          <w:b/>
          <w:color w:val="000000"/>
          <w:sz w:val="20"/>
          <w:szCs w:val="20"/>
          <w:lang w:eastAsia="en-GB"/>
        </w:rPr>
      </w:pPr>
    </w:p>
    <w:p w14:paraId="30BE4475" w14:textId="77777777" w:rsidR="007A6C05" w:rsidRDefault="007A6C05" w:rsidP="007A6C05">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YEAR 11</w:t>
      </w:r>
    </w:p>
    <w:p w14:paraId="0E5513F3" w14:textId="77777777" w:rsidR="007A6C05" w:rsidRDefault="007A6C05" w:rsidP="007A6C05">
      <w:pPr>
        <w:spacing w:after="0" w:line="240" w:lineRule="auto"/>
        <w:rPr>
          <w:rFonts w:ascii="Arial" w:eastAsia="Times New Roman" w:hAnsi="Arial" w:cs="Arial"/>
          <w:b/>
          <w:color w:val="000000"/>
          <w:sz w:val="20"/>
          <w:szCs w:val="20"/>
          <w:lang w:eastAsia="en-GB"/>
        </w:rPr>
      </w:pPr>
    </w:p>
    <w:p w14:paraId="70EB03C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 xml:space="preserve">The focus is post 16 options and the Application process. There will be visits to other educational/training providers, places of work, career fairs and also job centres and business enterprise specialists. </w:t>
      </w:r>
    </w:p>
    <w:p w14:paraId="02FCD378" w14:textId="77777777" w:rsidR="007A6C05" w:rsidRDefault="007A6C05" w:rsidP="007A6C05">
      <w:pPr>
        <w:spacing w:after="0" w:line="240" w:lineRule="auto"/>
        <w:rPr>
          <w:rFonts w:ascii="Arial" w:eastAsia="Times New Roman" w:hAnsi="Arial" w:cs="Arial"/>
          <w:b/>
          <w:color w:val="000000"/>
          <w:sz w:val="20"/>
          <w:szCs w:val="20"/>
          <w:lang w:eastAsia="en-GB"/>
        </w:rPr>
      </w:pPr>
    </w:p>
    <w:p w14:paraId="384964E8" w14:textId="77777777" w:rsidR="007A6C05" w:rsidRPr="00C17A13" w:rsidRDefault="007A6C05" w:rsidP="007A6C05">
      <w:pPr>
        <w:spacing w:after="0" w:line="240" w:lineRule="auto"/>
        <w:rPr>
          <w:rFonts w:ascii="Arial" w:eastAsia="Times New Roman" w:hAnsi="Arial" w:cs="Arial"/>
          <w:b/>
          <w:color w:val="000000"/>
          <w:sz w:val="20"/>
          <w:szCs w:val="20"/>
          <w:u w:val="single"/>
          <w:lang w:eastAsia="en-GB"/>
        </w:rPr>
      </w:pPr>
      <w:r w:rsidRPr="00C17A13">
        <w:rPr>
          <w:rFonts w:ascii="Arial" w:eastAsia="Times New Roman" w:hAnsi="Arial" w:cs="Arial"/>
          <w:b/>
          <w:color w:val="000000"/>
          <w:sz w:val="20"/>
          <w:szCs w:val="20"/>
          <w:u w:val="single"/>
          <w:lang w:eastAsia="en-GB"/>
        </w:rPr>
        <w:t>WORK EXPERIENCE</w:t>
      </w:r>
    </w:p>
    <w:p w14:paraId="72B0E89B" w14:textId="77777777" w:rsidR="007A6C05" w:rsidRPr="007A6C05" w:rsidRDefault="007A6C05" w:rsidP="007A6C05">
      <w:pPr>
        <w:spacing w:after="0" w:line="240" w:lineRule="auto"/>
        <w:rPr>
          <w:rFonts w:ascii="Arial" w:eastAsia="Times New Roman" w:hAnsi="Arial" w:cs="Arial"/>
          <w:b/>
          <w:color w:val="000000"/>
          <w:sz w:val="20"/>
          <w:szCs w:val="20"/>
          <w:lang w:eastAsia="en-GB"/>
        </w:rPr>
      </w:pPr>
    </w:p>
    <w:p w14:paraId="07D8685D"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The value of work experience</w:t>
      </w:r>
    </w:p>
    <w:p w14:paraId="14287A8D" w14:textId="77777777" w:rsidR="007A6C05" w:rsidRPr="007A6C05" w:rsidRDefault="007A6C05" w:rsidP="007A6C05">
      <w:pPr>
        <w:spacing w:after="0" w:line="240" w:lineRule="auto"/>
        <w:rPr>
          <w:rFonts w:ascii="Arial" w:hAnsi="Arial" w:cs="Arial"/>
          <w:sz w:val="20"/>
          <w:szCs w:val="20"/>
          <w:lang w:eastAsia="en-GB"/>
        </w:rPr>
      </w:pPr>
    </w:p>
    <w:p w14:paraId="6FF220A0"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b/>
          <w:bCs/>
          <w:sz w:val="20"/>
          <w:szCs w:val="20"/>
          <w:lang w:eastAsia="en-GB"/>
        </w:rPr>
        <w:t>Social Skills</w:t>
      </w:r>
    </w:p>
    <w:p w14:paraId="36DA9D2D" w14:textId="77777777" w:rsidR="007A6C05" w:rsidRPr="007A6C05" w:rsidRDefault="007A6C05" w:rsidP="007A6C05">
      <w:pPr>
        <w:spacing w:after="0" w:line="240" w:lineRule="auto"/>
        <w:rPr>
          <w:rFonts w:ascii="Arial" w:hAnsi="Arial" w:cs="Arial"/>
          <w:b/>
          <w:bCs/>
          <w:sz w:val="20"/>
          <w:szCs w:val="20"/>
          <w:lang w:eastAsia="en-GB"/>
        </w:rPr>
      </w:pPr>
    </w:p>
    <w:p w14:paraId="7BCC9558"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Students will be able to experience working as part of a group and learning to work with new people and adults in a work situation.</w:t>
      </w:r>
    </w:p>
    <w:p w14:paraId="728A548A" w14:textId="77777777" w:rsidR="007A6C05" w:rsidRPr="007A6C05" w:rsidRDefault="007A6C05" w:rsidP="007A6C05">
      <w:pPr>
        <w:spacing w:after="0" w:line="240" w:lineRule="auto"/>
        <w:rPr>
          <w:rFonts w:ascii="Arial" w:hAnsi="Arial" w:cs="Arial"/>
          <w:sz w:val="20"/>
          <w:szCs w:val="20"/>
          <w:lang w:eastAsia="en-GB"/>
        </w:rPr>
      </w:pPr>
    </w:p>
    <w:p w14:paraId="3FDA30D6"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b/>
          <w:bCs/>
          <w:sz w:val="20"/>
          <w:szCs w:val="20"/>
          <w:lang w:eastAsia="en-GB"/>
        </w:rPr>
        <w:t>Personal Development</w:t>
      </w:r>
    </w:p>
    <w:p w14:paraId="30906194" w14:textId="77777777" w:rsidR="007A6C05" w:rsidRPr="007A6C05" w:rsidRDefault="007A6C05" w:rsidP="007A6C05">
      <w:pPr>
        <w:spacing w:after="0" w:line="240" w:lineRule="auto"/>
        <w:rPr>
          <w:rFonts w:ascii="Arial" w:hAnsi="Arial" w:cs="Arial"/>
          <w:sz w:val="20"/>
          <w:szCs w:val="20"/>
          <w:lang w:eastAsia="en-GB"/>
        </w:rPr>
      </w:pPr>
    </w:p>
    <w:p w14:paraId="2DFC2A75"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 xml:space="preserve">Work experience will help students understand the different roles and respond to different routines. </w:t>
      </w:r>
    </w:p>
    <w:p w14:paraId="3DF58D1E" w14:textId="77777777" w:rsidR="007A6C05" w:rsidRPr="007A6C05" w:rsidRDefault="007A6C05" w:rsidP="007A6C05">
      <w:pPr>
        <w:spacing w:after="0" w:line="240" w:lineRule="auto"/>
        <w:rPr>
          <w:rFonts w:ascii="Arial" w:hAnsi="Arial" w:cs="Arial"/>
          <w:sz w:val="20"/>
          <w:szCs w:val="20"/>
          <w:lang w:eastAsia="en-GB"/>
        </w:rPr>
      </w:pPr>
    </w:p>
    <w:p w14:paraId="10337DBC"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They can practice decision-making skills, be responsible for their own actions and the effect these actions have on others.</w:t>
      </w:r>
    </w:p>
    <w:p w14:paraId="226B53DD" w14:textId="77777777" w:rsidR="007A6C05" w:rsidRPr="007A6C05" w:rsidRDefault="007A6C05" w:rsidP="007A6C05">
      <w:pPr>
        <w:spacing w:after="0" w:line="240" w:lineRule="auto"/>
        <w:rPr>
          <w:rFonts w:ascii="Arial" w:hAnsi="Arial" w:cs="Arial"/>
          <w:sz w:val="20"/>
          <w:szCs w:val="20"/>
          <w:lang w:eastAsia="en-GB"/>
        </w:rPr>
      </w:pPr>
    </w:p>
    <w:p w14:paraId="0A7D127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Students will develop communication skills in different contexts.</w:t>
      </w:r>
    </w:p>
    <w:p w14:paraId="7B3A1626" w14:textId="77777777" w:rsidR="007A6C05" w:rsidRPr="007A6C05" w:rsidRDefault="007A6C05" w:rsidP="007A6C05">
      <w:pPr>
        <w:spacing w:after="0" w:line="240" w:lineRule="auto"/>
        <w:rPr>
          <w:rFonts w:ascii="Arial" w:hAnsi="Arial" w:cs="Arial"/>
          <w:sz w:val="20"/>
          <w:szCs w:val="20"/>
          <w:lang w:eastAsia="en-GB"/>
        </w:rPr>
      </w:pPr>
    </w:p>
    <w:p w14:paraId="7E70B579"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Work experience can play an important role in the development of student’s self-image and maturity.</w:t>
      </w:r>
    </w:p>
    <w:p w14:paraId="44EEE4F5" w14:textId="77777777" w:rsidR="007A6C05" w:rsidRPr="007A6C05" w:rsidRDefault="007A6C05" w:rsidP="007A6C05">
      <w:pPr>
        <w:spacing w:after="0" w:line="240" w:lineRule="auto"/>
        <w:rPr>
          <w:rFonts w:ascii="Arial" w:hAnsi="Arial" w:cs="Arial"/>
          <w:sz w:val="20"/>
          <w:szCs w:val="20"/>
          <w:lang w:eastAsia="en-GB"/>
        </w:rPr>
      </w:pPr>
    </w:p>
    <w:p w14:paraId="1BD26A8A"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Work experience should enable students to experience the success and frustrations of seeing a project through to completion.</w:t>
      </w:r>
    </w:p>
    <w:p w14:paraId="724DFA4F" w14:textId="77777777" w:rsidR="007A6C05" w:rsidRPr="007A6C05" w:rsidRDefault="007A6C05" w:rsidP="007A6C05">
      <w:pPr>
        <w:spacing w:after="0" w:line="240" w:lineRule="auto"/>
        <w:rPr>
          <w:rFonts w:ascii="Arial" w:hAnsi="Arial" w:cs="Arial"/>
          <w:sz w:val="20"/>
          <w:szCs w:val="20"/>
          <w:lang w:eastAsia="en-GB"/>
        </w:rPr>
      </w:pPr>
    </w:p>
    <w:p w14:paraId="3488A229" w14:textId="77777777" w:rsidR="007A6C05" w:rsidRPr="007A6C05" w:rsidRDefault="007A6C05" w:rsidP="007A6C05">
      <w:pPr>
        <w:numPr>
          <w:ilvl w:val="0"/>
          <w:numId w:val="3"/>
        </w:numPr>
        <w:spacing w:after="0" w:line="240" w:lineRule="auto"/>
        <w:rPr>
          <w:rFonts w:ascii="Arial" w:hAnsi="Arial" w:cs="Arial"/>
          <w:b/>
          <w:bCs/>
          <w:sz w:val="20"/>
          <w:szCs w:val="20"/>
          <w:lang w:eastAsia="en-GB"/>
        </w:rPr>
      </w:pPr>
      <w:r w:rsidRPr="007A6C05">
        <w:rPr>
          <w:rFonts w:ascii="Arial" w:hAnsi="Arial" w:cs="Arial"/>
          <w:b/>
          <w:bCs/>
          <w:sz w:val="20"/>
          <w:szCs w:val="20"/>
          <w:lang w:eastAsia="en-GB"/>
        </w:rPr>
        <w:t>Knowledge and Understanding</w:t>
      </w:r>
    </w:p>
    <w:p w14:paraId="78C1C34D" w14:textId="77777777" w:rsidR="007A6C05" w:rsidRPr="007A6C05" w:rsidRDefault="007A6C05" w:rsidP="007A6C05">
      <w:pPr>
        <w:spacing w:after="0" w:line="240" w:lineRule="auto"/>
        <w:rPr>
          <w:rFonts w:ascii="Arial" w:hAnsi="Arial" w:cs="Arial"/>
          <w:sz w:val="20"/>
          <w:szCs w:val="20"/>
          <w:lang w:eastAsia="en-GB"/>
        </w:rPr>
      </w:pPr>
    </w:p>
    <w:p w14:paraId="3C6E5AF5"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Students will be aware of the disciplines of work and the differences that exist between school and work.</w:t>
      </w:r>
    </w:p>
    <w:p w14:paraId="70A437C0" w14:textId="77777777" w:rsidR="007A6C05" w:rsidRPr="007A6C05" w:rsidRDefault="007A6C05" w:rsidP="007A6C05">
      <w:pPr>
        <w:spacing w:after="0" w:line="240" w:lineRule="auto"/>
        <w:rPr>
          <w:rFonts w:ascii="Arial" w:hAnsi="Arial" w:cs="Arial"/>
          <w:sz w:val="20"/>
          <w:szCs w:val="20"/>
          <w:lang w:eastAsia="en-GB"/>
        </w:rPr>
      </w:pPr>
    </w:p>
    <w:p w14:paraId="66FBBD4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Students will see the effect of new technology and gain knowledge of Health and Safety issues.</w:t>
      </w:r>
    </w:p>
    <w:p w14:paraId="629948CC" w14:textId="77777777" w:rsidR="007A6C05" w:rsidRPr="007A6C05" w:rsidRDefault="007A6C05" w:rsidP="007A6C05">
      <w:pPr>
        <w:spacing w:after="0" w:line="240" w:lineRule="auto"/>
        <w:rPr>
          <w:rFonts w:ascii="Arial" w:hAnsi="Arial" w:cs="Arial"/>
          <w:b/>
          <w:bCs/>
          <w:sz w:val="20"/>
          <w:szCs w:val="20"/>
          <w:lang w:eastAsia="en-GB"/>
        </w:rPr>
      </w:pPr>
    </w:p>
    <w:p w14:paraId="2D8AAB8D"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b/>
          <w:bCs/>
          <w:sz w:val="20"/>
          <w:szCs w:val="20"/>
          <w:lang w:eastAsia="en-GB"/>
        </w:rPr>
        <w:t>Aim of Work Experience:</w:t>
      </w:r>
    </w:p>
    <w:p w14:paraId="3BE41A36" w14:textId="77777777" w:rsidR="007A6C05" w:rsidRPr="007A6C05" w:rsidRDefault="007A6C05" w:rsidP="007A6C05">
      <w:pPr>
        <w:spacing w:after="0" w:line="240" w:lineRule="auto"/>
        <w:rPr>
          <w:rFonts w:ascii="Arial" w:hAnsi="Arial" w:cs="Arial"/>
          <w:sz w:val="20"/>
          <w:szCs w:val="20"/>
          <w:lang w:eastAsia="en-GB"/>
        </w:rPr>
      </w:pPr>
    </w:p>
    <w:p w14:paraId="38CE693A"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support and encourage an integrated work experience programme</w:t>
      </w:r>
    </w:p>
    <w:p w14:paraId="61A7A737"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enable the development and learning of students</w:t>
      </w:r>
    </w:p>
    <w:p w14:paraId="77C6DE51"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provide students with records/documents to provide evidence of their experience</w:t>
      </w:r>
    </w:p>
    <w:p w14:paraId="234BB480"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ensure all placements are safe and secure</w:t>
      </w:r>
    </w:p>
    <w:p w14:paraId="2A585BB5"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provide students with direct experience of the world of work</w:t>
      </w:r>
    </w:p>
    <w:p w14:paraId="1AC2F3FE"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give students the experience of relationships, routines and processes that are part of a working environment</w:t>
      </w:r>
    </w:p>
    <w:p w14:paraId="44170475"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develop work related skills</w:t>
      </w:r>
    </w:p>
    <w:p w14:paraId="4212C449"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contribute towards approved vocational and academic qualifications where necessary</w:t>
      </w:r>
    </w:p>
    <w:p w14:paraId="6500FECE"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prepare students for adult and working life</w:t>
      </w:r>
    </w:p>
    <w:p w14:paraId="723C2051"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lastRenderedPageBreak/>
        <w:t>To encourage students to widen their horizons by viewing work experience as an opportunity to sample non-traditional areas of work</w:t>
      </w:r>
    </w:p>
    <w:p w14:paraId="07B0AA75"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prepare students by discussing equal opportunities</w:t>
      </w:r>
    </w:p>
    <w:p w14:paraId="1F87F4B1"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To make clear the roles and responsibilities of all involved in work experience</w:t>
      </w:r>
    </w:p>
    <w:p w14:paraId="3DC2E7E4"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Work experience can provide an excellent opportunity for students to develop an understanding of what an employer will expect of them and so enhance their employability.</w:t>
      </w:r>
    </w:p>
    <w:p w14:paraId="7946FB81"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 xml:space="preserve">Various patterns and length of work experience placements need to be flexible to ensure that the learning needs of our students are met. </w:t>
      </w:r>
    </w:p>
    <w:p w14:paraId="332B705C"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The work will be appropriate to the student’s capabilities.</w:t>
      </w:r>
    </w:p>
    <w:p w14:paraId="248253DD"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There will be an adequate level of supervision provided throughout the placement.</w:t>
      </w:r>
    </w:p>
    <w:p w14:paraId="36D801FA" w14:textId="77777777" w:rsidR="007A6C05" w:rsidRPr="007A6C05" w:rsidRDefault="007A6C05" w:rsidP="007A6C05">
      <w:pPr>
        <w:numPr>
          <w:ilvl w:val="0"/>
          <w:numId w:val="3"/>
        </w:numPr>
        <w:spacing w:after="0" w:line="240" w:lineRule="auto"/>
        <w:rPr>
          <w:rFonts w:ascii="Arial" w:hAnsi="Arial" w:cs="Arial"/>
          <w:sz w:val="20"/>
          <w:szCs w:val="20"/>
          <w:lang w:eastAsia="en-GB"/>
        </w:rPr>
      </w:pPr>
      <w:r w:rsidRPr="007A6C05">
        <w:rPr>
          <w:rFonts w:ascii="Arial" w:hAnsi="Arial" w:cs="Arial"/>
          <w:sz w:val="20"/>
          <w:szCs w:val="20"/>
          <w:lang w:eastAsia="en-GB"/>
        </w:rPr>
        <w:t>Placements are assessed for risks and insurance checked. These checks will be carried out by Shropshire, Telford and Wrekin Business Partnership prior to commencement of a placement.</w:t>
      </w:r>
    </w:p>
    <w:p w14:paraId="17D0B29B" w14:textId="77777777" w:rsidR="007A6C05" w:rsidRPr="007A6C05" w:rsidRDefault="007A6C05" w:rsidP="007A6C05">
      <w:pPr>
        <w:spacing w:after="0" w:line="240" w:lineRule="auto"/>
        <w:rPr>
          <w:rFonts w:ascii="Arial" w:hAnsi="Arial" w:cs="Arial"/>
          <w:sz w:val="20"/>
          <w:szCs w:val="20"/>
          <w:lang w:eastAsia="en-GB"/>
        </w:rPr>
      </w:pPr>
    </w:p>
    <w:p w14:paraId="3C60B588" w14:textId="77777777" w:rsidR="007A6C05" w:rsidRPr="007A6C05" w:rsidRDefault="007A6C05" w:rsidP="007A6C05">
      <w:pPr>
        <w:spacing w:after="0" w:line="240" w:lineRule="auto"/>
        <w:rPr>
          <w:rFonts w:ascii="Arial" w:hAnsi="Arial" w:cs="Arial"/>
          <w:sz w:val="20"/>
          <w:szCs w:val="20"/>
          <w:lang w:eastAsia="en-GB"/>
        </w:rPr>
      </w:pPr>
    </w:p>
    <w:p w14:paraId="6520F859" w14:textId="77777777" w:rsidR="007A6C05" w:rsidRPr="007A6C05" w:rsidRDefault="007A6C05" w:rsidP="007A6C05">
      <w:pPr>
        <w:spacing w:after="0" w:line="240" w:lineRule="auto"/>
        <w:rPr>
          <w:rFonts w:ascii="Arial" w:hAnsi="Arial" w:cs="Arial"/>
          <w:b/>
          <w:bCs/>
          <w:sz w:val="20"/>
          <w:szCs w:val="20"/>
          <w:lang w:eastAsia="en-GB"/>
        </w:rPr>
      </w:pPr>
      <w:r w:rsidRPr="007A6C05">
        <w:rPr>
          <w:rFonts w:ascii="Arial" w:hAnsi="Arial" w:cs="Arial"/>
          <w:b/>
          <w:bCs/>
          <w:sz w:val="20"/>
          <w:szCs w:val="20"/>
          <w:lang w:eastAsia="en-GB"/>
        </w:rPr>
        <w:t>Stages of Work Experience Programme</w:t>
      </w:r>
    </w:p>
    <w:p w14:paraId="3CE45549" w14:textId="77777777" w:rsidR="007A6C05" w:rsidRPr="007A6C05" w:rsidRDefault="007A6C05" w:rsidP="007A6C05">
      <w:pPr>
        <w:spacing w:after="0" w:line="240" w:lineRule="auto"/>
        <w:rPr>
          <w:rFonts w:ascii="Arial" w:hAnsi="Arial" w:cs="Arial"/>
          <w:b/>
          <w:bCs/>
          <w:sz w:val="20"/>
          <w:szCs w:val="20"/>
          <w:lang w:eastAsia="en-GB"/>
        </w:rPr>
      </w:pPr>
    </w:p>
    <w:p w14:paraId="1EA89B0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Preparation – the focus may be the careers programme or PHSE programme.</w:t>
      </w:r>
    </w:p>
    <w:p w14:paraId="45501649" w14:textId="77777777" w:rsidR="007A6C05" w:rsidRPr="007A6C05" w:rsidRDefault="007A6C05" w:rsidP="007A6C05">
      <w:pPr>
        <w:spacing w:after="0" w:line="240" w:lineRule="auto"/>
        <w:rPr>
          <w:rFonts w:ascii="Arial" w:hAnsi="Arial" w:cs="Arial"/>
          <w:sz w:val="20"/>
          <w:szCs w:val="20"/>
          <w:lang w:eastAsia="en-GB"/>
        </w:rPr>
      </w:pPr>
    </w:p>
    <w:p w14:paraId="2C73D7F2" w14:textId="77777777" w:rsidR="007A6C05" w:rsidRPr="007A6C05" w:rsidRDefault="00E92DFD" w:rsidP="007A6C05">
      <w:pPr>
        <w:numPr>
          <w:ilvl w:val="0"/>
          <w:numId w:val="4"/>
        </w:numPr>
        <w:spacing w:after="0" w:line="240" w:lineRule="auto"/>
        <w:rPr>
          <w:rFonts w:ascii="Arial" w:hAnsi="Arial" w:cs="Arial"/>
          <w:sz w:val="20"/>
          <w:szCs w:val="20"/>
          <w:lang w:eastAsia="en-GB"/>
        </w:rPr>
      </w:pPr>
      <w:r>
        <w:rPr>
          <w:rFonts w:ascii="Arial" w:hAnsi="Arial" w:cs="Arial"/>
          <w:sz w:val="20"/>
          <w:szCs w:val="20"/>
          <w:lang w:eastAsia="en-GB"/>
        </w:rPr>
        <w:t>Student to meet with 14-19 co-</w:t>
      </w:r>
      <w:r w:rsidR="007A6C05" w:rsidRPr="007A6C05">
        <w:rPr>
          <w:rFonts w:ascii="Arial" w:hAnsi="Arial" w:cs="Arial"/>
          <w:sz w:val="20"/>
          <w:szCs w:val="20"/>
          <w:lang w:eastAsia="en-GB"/>
        </w:rPr>
        <w:t xml:space="preserve">ordinator to discuss and identify a student’s choice of placement. </w:t>
      </w:r>
    </w:p>
    <w:p w14:paraId="73302831" w14:textId="77777777" w:rsidR="007A6C05" w:rsidRPr="007A6C05"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sz w:val="20"/>
          <w:szCs w:val="20"/>
          <w:lang w:eastAsia="en-GB"/>
        </w:rPr>
        <w:t>Meeting with school staff and care staff. Risk assessment carried out.</w:t>
      </w:r>
    </w:p>
    <w:p w14:paraId="1982D25E" w14:textId="77777777" w:rsidR="007A6C05" w:rsidRPr="007A6C05" w:rsidRDefault="00E92DFD" w:rsidP="007A6C05">
      <w:pPr>
        <w:numPr>
          <w:ilvl w:val="0"/>
          <w:numId w:val="4"/>
        </w:numPr>
        <w:spacing w:after="0" w:line="240" w:lineRule="auto"/>
        <w:rPr>
          <w:rFonts w:ascii="Arial" w:hAnsi="Arial" w:cs="Arial"/>
          <w:sz w:val="20"/>
          <w:szCs w:val="20"/>
          <w:lang w:eastAsia="en-GB"/>
        </w:rPr>
      </w:pPr>
      <w:r>
        <w:rPr>
          <w:rFonts w:ascii="Arial" w:hAnsi="Arial" w:cs="Arial"/>
          <w:sz w:val="20"/>
          <w:szCs w:val="20"/>
          <w:lang w:eastAsia="en-GB"/>
        </w:rPr>
        <w:t>14-19 co-</w:t>
      </w:r>
      <w:r w:rsidR="007A6C05" w:rsidRPr="007A6C05">
        <w:rPr>
          <w:rFonts w:ascii="Arial" w:hAnsi="Arial" w:cs="Arial"/>
          <w:sz w:val="20"/>
          <w:szCs w:val="20"/>
          <w:lang w:eastAsia="en-GB"/>
        </w:rPr>
        <w:t>ordinator to make contact with suitable establishments, insurance checks and risk assessment to be carried out.</w:t>
      </w:r>
    </w:p>
    <w:p w14:paraId="4ACD2FA6" w14:textId="77777777" w:rsidR="007A6C05" w:rsidRPr="007A6C05"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sz w:val="20"/>
          <w:szCs w:val="20"/>
          <w:lang w:eastAsia="en-GB"/>
        </w:rPr>
        <w:t>Attendance – students may benefit from a block week/week’s attendance.  Some students may benefit from several one day placements over a period of time to build their confidence and to prepare them for an extended period. For others the most appropriate way to meet their needs may be a pattern of one day a week over several weeks.</w:t>
      </w:r>
    </w:p>
    <w:p w14:paraId="3CA9C26E" w14:textId="77777777" w:rsidR="007A6C05" w:rsidRPr="007A6C05"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sz w:val="20"/>
          <w:szCs w:val="20"/>
          <w:lang w:eastAsia="en-GB"/>
        </w:rPr>
        <w:t>Diary/logbook to be kept by the student, showing what tasks are carried out each visit.</w:t>
      </w:r>
    </w:p>
    <w:p w14:paraId="5794C89B" w14:textId="77777777" w:rsidR="007A6C05" w:rsidRPr="007A6C05"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sz w:val="20"/>
          <w:szCs w:val="20"/>
          <w:lang w:eastAsia="en-GB"/>
        </w:rPr>
        <w:t>Member of staff to visit a student in placement.</w:t>
      </w:r>
    </w:p>
    <w:p w14:paraId="01E0C990" w14:textId="77777777" w:rsidR="007A6C05" w:rsidRPr="007A6C05"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b/>
          <w:bCs/>
          <w:sz w:val="20"/>
          <w:szCs w:val="20"/>
          <w:lang w:eastAsia="en-GB"/>
        </w:rPr>
        <w:t xml:space="preserve">Evaluation – </w:t>
      </w:r>
      <w:r w:rsidRPr="007A6C05">
        <w:rPr>
          <w:rFonts w:ascii="Arial" w:hAnsi="Arial" w:cs="Arial"/>
          <w:sz w:val="20"/>
          <w:szCs w:val="20"/>
          <w:lang w:eastAsia="en-GB"/>
        </w:rPr>
        <w:t>we need to evaluate the placement. We should discuss with the student what they did, identify skills they have improved and acknowledge what they have learned.</w:t>
      </w:r>
    </w:p>
    <w:p w14:paraId="27A15854" w14:textId="77777777" w:rsidR="007A6C05" w:rsidRPr="007A6C05"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b/>
          <w:bCs/>
          <w:sz w:val="20"/>
          <w:szCs w:val="20"/>
          <w:lang w:eastAsia="en-GB"/>
        </w:rPr>
        <w:t xml:space="preserve">Follow up – </w:t>
      </w:r>
      <w:r w:rsidRPr="007A6C05">
        <w:rPr>
          <w:rFonts w:ascii="Arial" w:hAnsi="Arial" w:cs="Arial"/>
          <w:sz w:val="20"/>
          <w:szCs w:val="20"/>
          <w:lang w:eastAsia="en-GB"/>
        </w:rPr>
        <w:t>letter of thank you to be sent to employers.</w:t>
      </w:r>
    </w:p>
    <w:p w14:paraId="73C65F23" w14:textId="77777777" w:rsidR="007A6C05" w:rsidRPr="00C17A13" w:rsidRDefault="007A6C05" w:rsidP="007A6C05">
      <w:pPr>
        <w:numPr>
          <w:ilvl w:val="0"/>
          <w:numId w:val="4"/>
        </w:numPr>
        <w:spacing w:after="0" w:line="240" w:lineRule="auto"/>
        <w:rPr>
          <w:rFonts w:ascii="Arial" w:hAnsi="Arial" w:cs="Arial"/>
          <w:sz w:val="20"/>
          <w:szCs w:val="20"/>
          <w:lang w:eastAsia="en-GB"/>
        </w:rPr>
      </w:pPr>
      <w:r w:rsidRPr="007A6C05">
        <w:rPr>
          <w:rFonts w:ascii="Arial" w:hAnsi="Arial" w:cs="Arial"/>
          <w:b/>
          <w:bCs/>
          <w:sz w:val="20"/>
          <w:szCs w:val="20"/>
          <w:lang w:eastAsia="en-GB"/>
        </w:rPr>
        <w:t>Evaluation –</w:t>
      </w:r>
      <w:r w:rsidRPr="007A6C05">
        <w:rPr>
          <w:rFonts w:ascii="Arial" w:hAnsi="Arial" w:cs="Arial"/>
          <w:sz w:val="20"/>
          <w:szCs w:val="20"/>
          <w:lang w:eastAsia="en-GB"/>
        </w:rPr>
        <w:t xml:space="preserve"> evaluate the success of the placement.</w:t>
      </w:r>
    </w:p>
    <w:p w14:paraId="1C3CC3A5" w14:textId="77777777" w:rsidR="007A6C05" w:rsidRDefault="007A6C05" w:rsidP="007A6C05">
      <w:pPr>
        <w:spacing w:after="0" w:line="240" w:lineRule="auto"/>
        <w:rPr>
          <w:rFonts w:ascii="Arial" w:hAnsi="Arial" w:cs="Arial"/>
          <w:b/>
          <w:bCs/>
          <w:sz w:val="20"/>
          <w:szCs w:val="20"/>
          <w:u w:val="single"/>
          <w:lang w:eastAsia="en-GB"/>
        </w:rPr>
      </w:pPr>
    </w:p>
    <w:p w14:paraId="622A4337" w14:textId="77777777" w:rsidR="007A6C05" w:rsidRPr="007A6C05" w:rsidRDefault="007A6C05" w:rsidP="007A6C05">
      <w:pPr>
        <w:spacing w:after="0" w:line="240" w:lineRule="auto"/>
        <w:rPr>
          <w:rFonts w:ascii="Arial" w:hAnsi="Arial" w:cs="Arial"/>
          <w:b/>
          <w:bCs/>
          <w:sz w:val="20"/>
          <w:szCs w:val="20"/>
          <w:lang w:eastAsia="en-GB"/>
        </w:rPr>
      </w:pPr>
      <w:r w:rsidRPr="007A6C05">
        <w:rPr>
          <w:rFonts w:ascii="Arial" w:hAnsi="Arial" w:cs="Arial"/>
          <w:b/>
          <w:bCs/>
          <w:sz w:val="20"/>
          <w:szCs w:val="20"/>
          <w:lang w:eastAsia="en-GB"/>
        </w:rPr>
        <w:t>Supporting Young People on Work Experience</w:t>
      </w:r>
    </w:p>
    <w:p w14:paraId="0A61909E" w14:textId="77777777" w:rsidR="007A6C05" w:rsidRPr="007A6C05" w:rsidRDefault="007A6C05" w:rsidP="007A6C05">
      <w:pPr>
        <w:spacing w:after="0" w:line="240" w:lineRule="auto"/>
        <w:rPr>
          <w:rFonts w:ascii="Arial" w:hAnsi="Arial" w:cs="Arial"/>
          <w:b/>
          <w:bCs/>
          <w:sz w:val="20"/>
          <w:szCs w:val="20"/>
          <w:u w:val="single"/>
          <w:lang w:eastAsia="en-GB"/>
        </w:rPr>
      </w:pPr>
    </w:p>
    <w:p w14:paraId="5BF5A5A2" w14:textId="77777777" w:rsidR="007A6C05" w:rsidRPr="007A6C05" w:rsidRDefault="007A6C05" w:rsidP="007A6C05">
      <w:pPr>
        <w:spacing w:after="0" w:line="240" w:lineRule="auto"/>
        <w:rPr>
          <w:rFonts w:ascii="Arial" w:hAnsi="Arial" w:cs="Arial"/>
          <w:b/>
          <w:bCs/>
          <w:sz w:val="20"/>
          <w:szCs w:val="20"/>
          <w:lang w:eastAsia="en-GB"/>
        </w:rPr>
      </w:pPr>
      <w:r w:rsidRPr="007A6C05">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35BBA2CE" wp14:editId="7A619359">
                <wp:simplePos x="0" y="0"/>
                <wp:positionH relativeFrom="column">
                  <wp:posOffset>1375410</wp:posOffset>
                </wp:positionH>
                <wp:positionV relativeFrom="paragraph">
                  <wp:posOffset>54610</wp:posOffset>
                </wp:positionV>
                <wp:extent cx="2400300" cy="4762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76250"/>
                        </a:xfrm>
                        <a:prstGeom prst="rect">
                          <a:avLst/>
                        </a:prstGeom>
                        <a:solidFill>
                          <a:srgbClr val="FFFFFF"/>
                        </a:solidFill>
                        <a:ln w="9525">
                          <a:solidFill>
                            <a:srgbClr val="000000"/>
                          </a:solidFill>
                          <a:miter lim="800000"/>
                          <a:headEnd/>
                          <a:tailEnd/>
                        </a:ln>
                      </wps:spPr>
                      <wps:txbx>
                        <w:txbxContent>
                          <w:p w14:paraId="48BC7699" w14:textId="77777777" w:rsidR="007A6C05" w:rsidRDefault="007A6C05" w:rsidP="007A6C05">
                            <w:pPr>
                              <w:jc w:val="center"/>
                              <w:rPr>
                                <w:b/>
                                <w:bCs/>
                              </w:rPr>
                            </w:pPr>
                            <w:r>
                              <w:rPr>
                                <w:b/>
                                <w:bCs/>
                              </w:rPr>
                              <w:t>WORK EXPERIENCE COMMENCES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C3F37" id="_x0000_t202" coordsize="21600,21600" o:spt="202" path="m,l,21600r21600,l21600,xe">
                <v:stroke joinstyle="miter"/>
                <v:path gradientshapeok="t" o:connecttype="rect"/>
              </v:shapetype>
              <v:shape id="Text Box 26" o:spid="_x0000_s1026" type="#_x0000_t202" style="position:absolute;margin-left:108.3pt;margin-top:4.3pt;width:18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pEKwIAAFI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">
                <v:textbox>
                  <w:txbxContent>
                    <w:p w:rsidR="007A6C05" w:rsidRDefault="007A6C05" w:rsidP="007A6C05">
                      <w:pPr>
                        <w:jc w:val="center"/>
                        <w:rPr>
                          <w:b/>
                          <w:bCs/>
                        </w:rPr>
                      </w:pPr>
                      <w:r>
                        <w:rPr>
                          <w:b/>
                          <w:bCs/>
                        </w:rPr>
                        <w:t>WORK EXPERIENCE COMMENCES</w:t>
                      </w:r>
                    </w:p>
                  </w:txbxContent>
                </v:textbox>
              </v:shape>
            </w:pict>
          </mc:Fallback>
        </mc:AlternateContent>
      </w:r>
    </w:p>
    <w:p w14:paraId="79E02671" w14:textId="77777777" w:rsidR="007A6C05" w:rsidRPr="007A6C05" w:rsidRDefault="007A6C05" w:rsidP="007A6C05">
      <w:pPr>
        <w:spacing w:after="0" w:line="240" w:lineRule="auto"/>
        <w:rPr>
          <w:rFonts w:ascii="Arial" w:hAnsi="Arial" w:cs="Arial"/>
          <w:b/>
          <w:bCs/>
          <w:sz w:val="20"/>
          <w:szCs w:val="20"/>
          <w:lang w:eastAsia="en-GB"/>
        </w:rPr>
      </w:pPr>
      <w:r w:rsidRPr="007A6C05">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0C5EA75C" wp14:editId="264728CC">
                <wp:simplePos x="0" y="0"/>
                <wp:positionH relativeFrom="column">
                  <wp:posOffset>4457700</wp:posOffset>
                </wp:positionH>
                <wp:positionV relativeFrom="paragraph">
                  <wp:posOffset>19050</wp:posOffset>
                </wp:positionV>
                <wp:extent cx="0" cy="914400"/>
                <wp:effectExtent l="55245" t="9525" r="590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2B09A" id="Straight Connector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pt" to="35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">
                <v:stroke endarrow="block"/>
              </v:line>
            </w:pict>
          </mc:Fallback>
        </mc:AlternateContent>
      </w:r>
      <w:r w:rsidRPr="007A6C05">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12F4F2AD" wp14:editId="5A0EA525">
                <wp:simplePos x="0" y="0"/>
                <wp:positionH relativeFrom="column">
                  <wp:posOffset>800100</wp:posOffset>
                </wp:positionH>
                <wp:positionV relativeFrom="paragraph">
                  <wp:posOffset>19050</wp:posOffset>
                </wp:positionV>
                <wp:extent cx="0" cy="914400"/>
                <wp:effectExtent l="55245" t="9525" r="5905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3FAC"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6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Za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">
                <v:stroke endarrow="block"/>
              </v:line>
            </w:pict>
          </mc:Fallback>
        </mc:AlternateContent>
      </w:r>
      <w:r w:rsidRPr="007A6C05">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7EE27586" wp14:editId="50C383E6">
                <wp:simplePos x="0" y="0"/>
                <wp:positionH relativeFrom="column">
                  <wp:posOffset>3771900</wp:posOffset>
                </wp:positionH>
                <wp:positionV relativeFrom="paragraph">
                  <wp:posOffset>19050</wp:posOffset>
                </wp:positionV>
                <wp:extent cx="685800" cy="0"/>
                <wp:effectExtent l="7620" t="9525" r="1143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53AF9" id="Straight Connector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pt" to="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8H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"/>
            </w:pict>
          </mc:Fallback>
        </mc:AlternateContent>
      </w:r>
      <w:r w:rsidRPr="007A6C05">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77A7EFE2" wp14:editId="00AAAF6F">
                <wp:simplePos x="0" y="0"/>
                <wp:positionH relativeFrom="column">
                  <wp:posOffset>800100</wp:posOffset>
                </wp:positionH>
                <wp:positionV relativeFrom="paragraph">
                  <wp:posOffset>19050</wp:posOffset>
                </wp:positionV>
                <wp:extent cx="571500" cy="0"/>
                <wp:effectExtent l="7620" t="9525" r="1143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A9BF" id="Straight Connector 2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1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"/>
            </w:pict>
          </mc:Fallback>
        </mc:AlternateContent>
      </w:r>
    </w:p>
    <w:p w14:paraId="272FC12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2F18F264" wp14:editId="6B17C197">
                <wp:simplePos x="0" y="0"/>
                <wp:positionH relativeFrom="column">
                  <wp:posOffset>2628900</wp:posOffset>
                </wp:positionH>
                <wp:positionV relativeFrom="paragraph">
                  <wp:posOffset>101600</wp:posOffset>
                </wp:positionV>
                <wp:extent cx="0" cy="685800"/>
                <wp:effectExtent l="55245" t="9525" r="5905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F216E"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pt" to="20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">
                <v:stroke endarrow="block"/>
              </v:line>
            </w:pict>
          </mc:Fallback>
        </mc:AlternateContent>
      </w:r>
      <w:r w:rsidRPr="007A6C05">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096AAC57" wp14:editId="5C6245D1">
                <wp:simplePos x="0" y="0"/>
                <wp:positionH relativeFrom="column">
                  <wp:posOffset>1943100</wp:posOffset>
                </wp:positionH>
                <wp:positionV relativeFrom="paragraph">
                  <wp:posOffset>787400</wp:posOffset>
                </wp:positionV>
                <wp:extent cx="1257300" cy="342900"/>
                <wp:effectExtent l="7620" t="9525" r="1143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11EA98D2" w14:textId="77777777" w:rsidR="007A6C05" w:rsidRPr="00997978" w:rsidRDefault="007A6C05" w:rsidP="007A6C05">
                            <w:pPr>
                              <w:pStyle w:val="Heading6"/>
                              <w:jc w:val="center"/>
                              <w:rPr>
                                <w:rFonts w:ascii="Arial" w:hAnsi="Arial" w:cs="Arial"/>
                                <w:b/>
                                <w:color w:val="auto"/>
                              </w:rPr>
                            </w:pPr>
                            <w:r w:rsidRPr="00997978">
                              <w:rPr>
                                <w:rFonts w:ascii="Arial" w:hAnsi="Arial" w:cs="Arial"/>
                                <w:b/>
                                <w:color w:val="auto"/>
                              </w:rPr>
                              <w:t>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BD688" id="Text Box 20" o:spid="_x0000_s1027" type="#_x0000_t202" style="position:absolute;margin-left:153pt;margin-top:62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zZKw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">
                <v:textbox>
                  <w:txbxContent>
                    <w:p w:rsidR="007A6C05" w:rsidRPr="00997978" w:rsidRDefault="007A6C05" w:rsidP="007A6C05">
                      <w:pPr>
                        <w:pStyle w:val="Heading6"/>
                        <w:jc w:val="center"/>
                        <w:rPr>
                          <w:rFonts w:ascii="Arial" w:hAnsi="Arial" w:cs="Arial"/>
                          <w:b/>
                          <w:color w:val="auto"/>
                        </w:rPr>
                      </w:pPr>
                      <w:r w:rsidRPr="00997978">
                        <w:rPr>
                          <w:rFonts w:ascii="Arial" w:hAnsi="Arial" w:cs="Arial"/>
                          <w:b/>
                          <w:color w:val="auto"/>
                        </w:rPr>
                        <w:t>STUDENT</w:t>
                      </w:r>
                    </w:p>
                  </w:txbxContent>
                </v:textbox>
              </v:shape>
            </w:pict>
          </mc:Fallback>
        </mc:AlternateContent>
      </w:r>
      <w:r w:rsidRPr="007A6C05">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11D5651" wp14:editId="1D8530C7">
                <wp:simplePos x="0" y="0"/>
                <wp:positionH relativeFrom="column">
                  <wp:posOffset>457200</wp:posOffset>
                </wp:positionH>
                <wp:positionV relativeFrom="paragraph">
                  <wp:posOffset>787400</wp:posOffset>
                </wp:positionV>
                <wp:extent cx="800100" cy="342900"/>
                <wp:effectExtent l="7620" t="9525" r="1143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4DBA98C" w14:textId="77777777" w:rsidR="007A6C05" w:rsidRPr="00997978" w:rsidRDefault="007A6C05" w:rsidP="007A6C05">
                            <w:pPr>
                              <w:pStyle w:val="Heading5"/>
                              <w:jc w:val="center"/>
                              <w:rPr>
                                <w:rFonts w:ascii="Arial" w:hAnsi="Arial" w:cs="Arial"/>
                                <w:b/>
                                <w:color w:val="auto"/>
                              </w:rPr>
                            </w:pPr>
                            <w:r w:rsidRPr="00997978">
                              <w:rPr>
                                <w:rFonts w:ascii="Arial" w:hAnsi="Arial" w:cs="Arial"/>
                                <w:b/>
                                <w:color w:val="auto"/>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4163" id="Text Box 19" o:spid="_x0000_s1028" type="#_x0000_t202" style="position:absolute;margin-left:36pt;margin-top:62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Y2KQ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">
                <v:textbox>
                  <w:txbxContent>
                    <w:p w:rsidR="007A6C05" w:rsidRPr="00997978" w:rsidRDefault="007A6C05" w:rsidP="007A6C05">
                      <w:pPr>
                        <w:pStyle w:val="Heading5"/>
                        <w:jc w:val="center"/>
                        <w:rPr>
                          <w:rFonts w:ascii="Arial" w:hAnsi="Arial" w:cs="Arial"/>
                          <w:b/>
                          <w:color w:val="auto"/>
                        </w:rPr>
                      </w:pPr>
                      <w:r w:rsidRPr="00997978">
                        <w:rPr>
                          <w:rFonts w:ascii="Arial" w:hAnsi="Arial" w:cs="Arial"/>
                          <w:b/>
                          <w:color w:val="auto"/>
                        </w:rPr>
                        <w:t>SCHOOL</w:t>
                      </w:r>
                    </w:p>
                  </w:txbxContent>
                </v:textbox>
              </v:shape>
            </w:pict>
          </mc:Fallback>
        </mc:AlternateContent>
      </w:r>
    </w:p>
    <w:p w14:paraId="6E11B1A2" w14:textId="77777777" w:rsidR="007A6C05" w:rsidRPr="007A6C05" w:rsidRDefault="007A6C05" w:rsidP="007A6C05">
      <w:pPr>
        <w:spacing w:after="0" w:line="240" w:lineRule="auto"/>
        <w:rPr>
          <w:rFonts w:ascii="Arial" w:hAnsi="Arial" w:cs="Arial"/>
          <w:sz w:val="20"/>
          <w:szCs w:val="20"/>
          <w:lang w:eastAsia="en-GB"/>
        </w:rPr>
      </w:pPr>
    </w:p>
    <w:p w14:paraId="37D88418" w14:textId="77777777" w:rsidR="007A6C05" w:rsidRPr="007A6C05" w:rsidRDefault="007A6C05" w:rsidP="007A6C05">
      <w:pPr>
        <w:spacing w:after="0" w:line="240" w:lineRule="auto"/>
        <w:rPr>
          <w:rFonts w:ascii="Arial" w:hAnsi="Arial" w:cs="Arial"/>
          <w:sz w:val="20"/>
          <w:szCs w:val="20"/>
          <w:lang w:eastAsia="en-GB"/>
        </w:rPr>
      </w:pPr>
    </w:p>
    <w:p w14:paraId="08506A75" w14:textId="77777777" w:rsidR="007A6C05" w:rsidRPr="007A6C05" w:rsidRDefault="007A6C05" w:rsidP="007A6C05">
      <w:pPr>
        <w:spacing w:after="0" w:line="240" w:lineRule="auto"/>
        <w:rPr>
          <w:rFonts w:ascii="Arial" w:hAnsi="Arial" w:cs="Arial"/>
          <w:sz w:val="20"/>
          <w:szCs w:val="20"/>
          <w:lang w:eastAsia="en-GB"/>
        </w:rPr>
      </w:pPr>
    </w:p>
    <w:p w14:paraId="1010C6E6" w14:textId="77777777" w:rsidR="007A6C05" w:rsidRPr="007A6C05" w:rsidRDefault="007A6C05" w:rsidP="007A6C05">
      <w:pPr>
        <w:spacing w:after="0" w:line="240" w:lineRule="auto"/>
        <w:rPr>
          <w:rFonts w:ascii="Arial" w:hAnsi="Arial" w:cs="Arial"/>
          <w:sz w:val="20"/>
          <w:szCs w:val="20"/>
          <w:lang w:eastAsia="en-GB"/>
        </w:rPr>
      </w:pPr>
    </w:p>
    <w:p w14:paraId="6EAB287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19AD037C" wp14:editId="1D6B6093">
                <wp:simplePos x="0" y="0"/>
                <wp:positionH relativeFrom="column">
                  <wp:posOffset>4004310</wp:posOffset>
                </wp:positionH>
                <wp:positionV relativeFrom="paragraph">
                  <wp:posOffset>60960</wp:posOffset>
                </wp:positionV>
                <wp:extent cx="120015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40570BFE" w14:textId="77777777" w:rsidR="007A6C05" w:rsidRPr="00997896" w:rsidRDefault="007A6C05" w:rsidP="007A6C05">
                            <w:pPr>
                              <w:rPr>
                                <w:b/>
                                <w:bCs/>
                              </w:rPr>
                            </w:pPr>
                            <w:r w:rsidRPr="00997896">
                              <w:rPr>
                                <w:b/>
                                <w:bCs/>
                              </w:rPr>
                              <w:t>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5826C" id="Text Box 18" o:spid="_x0000_s1029" type="#_x0000_t202" style="position:absolute;margin-left:315.3pt;margin-top:4.8pt;width:9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">
                <v:textbox>
                  <w:txbxContent>
                    <w:p w:rsidR="007A6C05" w:rsidRPr="00997896" w:rsidRDefault="007A6C05" w:rsidP="007A6C05">
                      <w:pPr>
                        <w:rPr>
                          <w:b/>
                          <w:bCs/>
                        </w:rPr>
                      </w:pPr>
                      <w:r w:rsidRPr="00997896">
                        <w:rPr>
                          <w:b/>
                          <w:bCs/>
                        </w:rPr>
                        <w:t>PLACEMENT</w:t>
                      </w:r>
                    </w:p>
                  </w:txbxContent>
                </v:textbox>
              </v:shape>
            </w:pict>
          </mc:Fallback>
        </mc:AlternateContent>
      </w:r>
    </w:p>
    <w:p w14:paraId="373C3EF0" w14:textId="77777777" w:rsidR="007A6C05" w:rsidRPr="007A6C05" w:rsidRDefault="007A6C05" w:rsidP="007A6C05">
      <w:pPr>
        <w:spacing w:after="0" w:line="240" w:lineRule="auto"/>
        <w:rPr>
          <w:rFonts w:ascii="Arial" w:hAnsi="Arial" w:cs="Arial"/>
          <w:sz w:val="20"/>
          <w:szCs w:val="20"/>
          <w:lang w:eastAsia="en-GB"/>
        </w:rPr>
      </w:pPr>
    </w:p>
    <w:p w14:paraId="1D4751A2" w14:textId="77777777" w:rsidR="007A6C05" w:rsidRPr="007A6C05" w:rsidRDefault="007A6C05" w:rsidP="007A6C05">
      <w:pPr>
        <w:spacing w:after="0" w:line="240" w:lineRule="auto"/>
        <w:rPr>
          <w:rFonts w:ascii="Arial" w:hAnsi="Arial" w:cs="Arial"/>
          <w:sz w:val="20"/>
          <w:szCs w:val="20"/>
          <w:lang w:eastAsia="en-GB"/>
        </w:rPr>
      </w:pPr>
    </w:p>
    <w:p w14:paraId="54138286" w14:textId="77777777" w:rsidR="007A6C05" w:rsidRPr="007A6C05" w:rsidRDefault="007A6C05" w:rsidP="007A6C05">
      <w:pPr>
        <w:spacing w:after="0" w:line="240" w:lineRule="auto"/>
        <w:rPr>
          <w:rFonts w:ascii="Arial" w:hAnsi="Arial" w:cs="Arial"/>
          <w:sz w:val="20"/>
          <w:szCs w:val="20"/>
          <w:lang w:eastAsia="en-GB"/>
        </w:rPr>
      </w:pPr>
    </w:p>
    <w:p w14:paraId="0B83443F"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VISITS BY SCHOOL</w:t>
      </w:r>
    </w:p>
    <w:p w14:paraId="45DDD823"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STAFF</w:t>
      </w:r>
      <w:r w:rsidRPr="007A6C05">
        <w:rPr>
          <w:rFonts w:ascii="Arial" w:hAnsi="Arial" w:cs="Arial"/>
          <w:sz w:val="20"/>
          <w:szCs w:val="20"/>
          <w:lang w:eastAsia="en-GB"/>
        </w:rPr>
        <w:tab/>
      </w:r>
      <w:r w:rsidRPr="007A6C05">
        <w:rPr>
          <w:rFonts w:ascii="Arial" w:hAnsi="Arial" w:cs="Arial"/>
          <w:sz w:val="20"/>
          <w:szCs w:val="20"/>
          <w:lang w:eastAsia="en-GB"/>
        </w:rPr>
        <w:tab/>
      </w:r>
      <w:r w:rsidRPr="007A6C05">
        <w:rPr>
          <w:rFonts w:ascii="Arial" w:hAnsi="Arial" w:cs="Arial"/>
          <w:sz w:val="20"/>
          <w:szCs w:val="20"/>
          <w:lang w:eastAsia="en-GB"/>
        </w:rPr>
        <w:tab/>
        <w:t>CO-OPERATE WITH EMPLOYER</w:t>
      </w:r>
      <w:r w:rsidRPr="007A6C05">
        <w:rPr>
          <w:rFonts w:ascii="Arial" w:hAnsi="Arial" w:cs="Arial"/>
          <w:sz w:val="20"/>
          <w:szCs w:val="20"/>
          <w:lang w:eastAsia="en-GB"/>
        </w:rPr>
        <w:tab/>
      </w:r>
      <w:r w:rsidRPr="007A6C05">
        <w:rPr>
          <w:rFonts w:ascii="Arial" w:hAnsi="Arial" w:cs="Arial"/>
          <w:sz w:val="20"/>
          <w:szCs w:val="20"/>
          <w:lang w:eastAsia="en-GB"/>
        </w:rPr>
        <w:tab/>
        <w:t>INDUCTION</w:t>
      </w:r>
    </w:p>
    <w:p w14:paraId="6AB999D8"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SUITABILITY</w:t>
      </w:r>
      <w:r w:rsidRPr="007A6C05">
        <w:rPr>
          <w:rFonts w:ascii="Arial" w:hAnsi="Arial" w:cs="Arial"/>
          <w:sz w:val="20"/>
          <w:szCs w:val="20"/>
          <w:lang w:eastAsia="en-GB"/>
        </w:rPr>
        <w:tab/>
      </w:r>
      <w:r w:rsidRPr="007A6C05">
        <w:rPr>
          <w:rFonts w:ascii="Arial" w:hAnsi="Arial" w:cs="Arial"/>
          <w:sz w:val="20"/>
          <w:szCs w:val="20"/>
          <w:lang w:eastAsia="en-GB"/>
        </w:rPr>
        <w:tab/>
        <w:t>WEAR PROTECTIVE EQUIPMENT</w:t>
      </w:r>
      <w:r w:rsidRPr="007A6C05">
        <w:rPr>
          <w:rFonts w:ascii="Arial" w:hAnsi="Arial" w:cs="Arial"/>
          <w:sz w:val="20"/>
          <w:szCs w:val="20"/>
          <w:lang w:eastAsia="en-GB"/>
        </w:rPr>
        <w:tab/>
      </w:r>
      <w:r w:rsidRPr="007A6C05">
        <w:rPr>
          <w:rFonts w:ascii="Arial" w:hAnsi="Arial" w:cs="Arial"/>
          <w:sz w:val="20"/>
          <w:szCs w:val="20"/>
          <w:lang w:eastAsia="en-GB"/>
        </w:rPr>
        <w:tab/>
        <w:t>SUPERVISION</w:t>
      </w:r>
    </w:p>
    <w:p w14:paraId="6D4FD938"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EXPECTATIONS</w:t>
      </w:r>
      <w:r w:rsidRPr="007A6C05">
        <w:rPr>
          <w:rFonts w:ascii="Arial" w:hAnsi="Arial" w:cs="Arial"/>
          <w:sz w:val="20"/>
          <w:szCs w:val="20"/>
          <w:lang w:eastAsia="en-GB"/>
        </w:rPr>
        <w:tab/>
      </w:r>
      <w:r w:rsidRPr="007A6C05">
        <w:rPr>
          <w:rFonts w:ascii="Arial" w:hAnsi="Arial" w:cs="Arial"/>
          <w:sz w:val="20"/>
          <w:szCs w:val="20"/>
          <w:lang w:eastAsia="en-GB"/>
        </w:rPr>
        <w:tab/>
        <w:t>KEEP A DIARY</w:t>
      </w:r>
      <w:r w:rsidRPr="007A6C05">
        <w:rPr>
          <w:rFonts w:ascii="Arial" w:hAnsi="Arial" w:cs="Arial"/>
          <w:sz w:val="20"/>
          <w:szCs w:val="20"/>
          <w:lang w:eastAsia="en-GB"/>
        </w:rPr>
        <w:tab/>
      </w:r>
      <w:r w:rsidRPr="007A6C05">
        <w:rPr>
          <w:rFonts w:ascii="Arial" w:hAnsi="Arial" w:cs="Arial"/>
          <w:sz w:val="20"/>
          <w:szCs w:val="20"/>
          <w:lang w:eastAsia="en-GB"/>
        </w:rPr>
        <w:tab/>
      </w:r>
      <w:r w:rsidRPr="007A6C05">
        <w:rPr>
          <w:rFonts w:ascii="Arial" w:hAnsi="Arial" w:cs="Arial"/>
          <w:sz w:val="20"/>
          <w:szCs w:val="20"/>
          <w:lang w:eastAsia="en-GB"/>
        </w:rPr>
        <w:tab/>
      </w:r>
      <w:r w:rsidRPr="007A6C05">
        <w:rPr>
          <w:rFonts w:ascii="Arial" w:hAnsi="Arial" w:cs="Arial"/>
          <w:sz w:val="20"/>
          <w:szCs w:val="20"/>
          <w:lang w:eastAsia="en-GB"/>
        </w:rPr>
        <w:tab/>
        <w:t>SAFE ENVIRONMENT</w:t>
      </w:r>
    </w:p>
    <w:p w14:paraId="2B4D2CCF"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H&amp;S INDUCTION</w:t>
      </w:r>
      <w:r w:rsidRPr="007A6C05">
        <w:rPr>
          <w:rFonts w:ascii="Arial" w:hAnsi="Arial" w:cs="Arial"/>
          <w:sz w:val="20"/>
          <w:szCs w:val="20"/>
          <w:lang w:eastAsia="en-GB"/>
        </w:rPr>
        <w:tab/>
      </w:r>
      <w:r w:rsidRPr="007A6C05">
        <w:rPr>
          <w:rFonts w:ascii="Arial" w:hAnsi="Arial" w:cs="Arial"/>
          <w:sz w:val="20"/>
          <w:szCs w:val="20"/>
          <w:lang w:eastAsia="en-GB"/>
        </w:rPr>
        <w:tab/>
        <w:t>DISCUSS PROGRESS</w:t>
      </w:r>
      <w:r w:rsidRPr="007A6C05">
        <w:rPr>
          <w:rFonts w:ascii="Arial" w:hAnsi="Arial" w:cs="Arial"/>
          <w:sz w:val="20"/>
          <w:szCs w:val="20"/>
          <w:lang w:eastAsia="en-GB"/>
        </w:rPr>
        <w:tab/>
      </w:r>
      <w:r w:rsidRPr="007A6C05">
        <w:rPr>
          <w:rFonts w:ascii="Arial" w:hAnsi="Arial" w:cs="Arial"/>
          <w:sz w:val="20"/>
          <w:szCs w:val="20"/>
          <w:lang w:eastAsia="en-GB"/>
        </w:rPr>
        <w:tab/>
      </w:r>
      <w:r w:rsidRPr="007A6C05">
        <w:rPr>
          <w:rFonts w:ascii="Arial" w:hAnsi="Arial" w:cs="Arial"/>
          <w:sz w:val="20"/>
          <w:szCs w:val="20"/>
          <w:lang w:eastAsia="en-GB"/>
        </w:rPr>
        <w:tab/>
      </w:r>
    </w:p>
    <w:p w14:paraId="4ABCD797"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EMERGENCY CONTACTS</w:t>
      </w:r>
    </w:p>
    <w:p w14:paraId="49A7A641" w14:textId="77777777" w:rsidR="007A6C05" w:rsidRPr="007A6C05" w:rsidRDefault="007A6C05" w:rsidP="007A6C05">
      <w:pPr>
        <w:spacing w:after="0" w:line="240" w:lineRule="auto"/>
        <w:rPr>
          <w:rFonts w:ascii="Arial" w:hAnsi="Arial" w:cs="Arial"/>
          <w:sz w:val="20"/>
          <w:szCs w:val="20"/>
          <w:lang w:eastAsia="en-GB"/>
        </w:rPr>
      </w:pPr>
      <w:r w:rsidRPr="007A6C05">
        <w:rPr>
          <w:rFonts w:ascii="Arial" w:eastAsia="Times New Roman" w:hAnsi="Arial"/>
          <w:noProof/>
          <w:color w:val="4472C4"/>
          <w:sz w:val="20"/>
          <w:szCs w:val="24"/>
          <w:lang w:eastAsia="en-GB"/>
        </w:rPr>
        <mc:AlternateContent>
          <mc:Choice Requires="wps">
            <w:drawing>
              <wp:anchor distT="0" distB="0" distL="114300" distR="114300" simplePos="0" relativeHeight="251672576" behindDoc="0" locked="0" layoutInCell="1" allowOverlap="1" wp14:anchorId="3B64A78B" wp14:editId="1F7C458E">
                <wp:simplePos x="0" y="0"/>
                <wp:positionH relativeFrom="column">
                  <wp:posOffset>2518410</wp:posOffset>
                </wp:positionH>
                <wp:positionV relativeFrom="paragraph">
                  <wp:posOffset>10795</wp:posOffset>
                </wp:positionV>
                <wp:extent cx="9525" cy="838200"/>
                <wp:effectExtent l="38100" t="0" r="66675"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E9E8B"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85pt" to="199.0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">
                <v:stroke endarrow="block"/>
              </v:line>
            </w:pict>
          </mc:Fallback>
        </mc:AlternateContent>
      </w:r>
      <w:r w:rsidRPr="007A6C05">
        <w:rPr>
          <w:rFonts w:ascii="Arial" w:hAnsi="Arial" w:cs="Arial"/>
          <w:sz w:val="20"/>
          <w:szCs w:val="20"/>
          <w:lang w:eastAsia="en-GB"/>
        </w:rPr>
        <w:t>SUPERVISION</w:t>
      </w:r>
    </w:p>
    <w:p w14:paraId="3FA1E2C1" w14:textId="77777777" w:rsidR="007A6C05" w:rsidRPr="007A6C05" w:rsidRDefault="007A6C05" w:rsidP="007A6C05">
      <w:pPr>
        <w:spacing w:after="0" w:line="240" w:lineRule="auto"/>
        <w:rPr>
          <w:rFonts w:ascii="Arial" w:eastAsia="Times New Roman" w:hAnsi="Arial"/>
          <w:color w:val="4472C4"/>
          <w:sz w:val="20"/>
          <w:szCs w:val="24"/>
          <w:lang w:eastAsia="en-GB"/>
        </w:rPr>
      </w:pPr>
      <w:r w:rsidRPr="007A6C05">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7D852C0D" wp14:editId="78F7FC42">
                <wp:simplePos x="0" y="0"/>
                <wp:positionH relativeFrom="column">
                  <wp:posOffset>4572000</wp:posOffset>
                </wp:positionH>
                <wp:positionV relativeFrom="paragraph">
                  <wp:posOffset>102235</wp:posOffset>
                </wp:positionV>
                <wp:extent cx="0" cy="685800"/>
                <wp:effectExtent l="7620" t="10160" r="1143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C8D6A"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05pt" to="5in,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D4HQIAADc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"/>
            </w:pict>
          </mc:Fallback>
        </mc:AlternateContent>
      </w:r>
      <w:r w:rsidRPr="007A6C05">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5C9574D3" wp14:editId="6CAF9E70">
                <wp:simplePos x="0" y="0"/>
                <wp:positionH relativeFrom="column">
                  <wp:posOffset>571500</wp:posOffset>
                </wp:positionH>
                <wp:positionV relativeFrom="paragraph">
                  <wp:posOffset>102235</wp:posOffset>
                </wp:positionV>
                <wp:extent cx="0" cy="685800"/>
                <wp:effectExtent l="7620" t="10160" r="1143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367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05pt" to="4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RhHQIAADc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"/>
            </w:pict>
          </mc:Fallback>
        </mc:AlternateContent>
      </w:r>
    </w:p>
    <w:p w14:paraId="4084E978" w14:textId="77777777" w:rsidR="007A6C05" w:rsidRPr="007A6C05" w:rsidRDefault="007A6C05" w:rsidP="007A6C05">
      <w:pPr>
        <w:tabs>
          <w:tab w:val="left" w:pos="2420"/>
        </w:tabs>
        <w:spacing w:after="0" w:line="240" w:lineRule="auto"/>
        <w:rPr>
          <w:rFonts w:ascii="Arial" w:eastAsia="Times New Roman" w:hAnsi="Arial"/>
          <w:color w:val="4472C4"/>
          <w:sz w:val="20"/>
          <w:szCs w:val="24"/>
          <w:lang w:eastAsia="en-GB"/>
        </w:rPr>
      </w:pPr>
      <w:r w:rsidRPr="007A6C05">
        <w:rPr>
          <w:rFonts w:ascii="Arial" w:eastAsia="Times New Roman" w:hAnsi="Arial"/>
          <w:noProof/>
          <w:color w:val="4472C4"/>
          <w:sz w:val="20"/>
          <w:szCs w:val="24"/>
          <w:lang w:eastAsia="en-GB"/>
        </w:rPr>
        <mc:AlternateContent>
          <mc:Choice Requires="wps">
            <w:drawing>
              <wp:anchor distT="0" distB="0" distL="114300" distR="114300" simplePos="0" relativeHeight="251674624" behindDoc="0" locked="0" layoutInCell="1" allowOverlap="1" wp14:anchorId="285E1C16" wp14:editId="3D6832F6">
                <wp:simplePos x="0" y="0"/>
                <wp:positionH relativeFrom="column">
                  <wp:posOffset>4572000</wp:posOffset>
                </wp:positionH>
                <wp:positionV relativeFrom="paragraph">
                  <wp:posOffset>102235</wp:posOffset>
                </wp:positionV>
                <wp:extent cx="0" cy="685800"/>
                <wp:effectExtent l="7620" t="10160" r="1143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F674F"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05pt" to="5in,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"/>
            </w:pict>
          </mc:Fallback>
        </mc:AlternateContent>
      </w:r>
      <w:r w:rsidRPr="007A6C05">
        <w:rPr>
          <w:rFonts w:ascii="Arial" w:eastAsia="Times New Roman" w:hAnsi="Arial"/>
          <w:noProof/>
          <w:color w:val="4472C4"/>
          <w:sz w:val="20"/>
          <w:szCs w:val="24"/>
          <w:lang w:eastAsia="en-GB"/>
        </w:rPr>
        <mc:AlternateContent>
          <mc:Choice Requires="wps">
            <w:drawing>
              <wp:anchor distT="0" distB="0" distL="114300" distR="114300" simplePos="0" relativeHeight="251673600" behindDoc="0" locked="0" layoutInCell="1" allowOverlap="1" wp14:anchorId="6177DF55" wp14:editId="4EBFA329">
                <wp:simplePos x="0" y="0"/>
                <wp:positionH relativeFrom="column">
                  <wp:posOffset>571500</wp:posOffset>
                </wp:positionH>
                <wp:positionV relativeFrom="paragraph">
                  <wp:posOffset>102235</wp:posOffset>
                </wp:positionV>
                <wp:extent cx="0" cy="685800"/>
                <wp:effectExtent l="7620" t="10160" r="1143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AA8F9"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05pt" to="4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D7GwIAADU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"/>
            </w:pict>
          </mc:Fallback>
        </mc:AlternateContent>
      </w:r>
    </w:p>
    <w:p w14:paraId="45FD74E3" w14:textId="77777777" w:rsidR="007A6C05" w:rsidRPr="007A6C05" w:rsidRDefault="007A6C05" w:rsidP="007A6C05">
      <w:pPr>
        <w:tabs>
          <w:tab w:val="left" w:pos="2420"/>
        </w:tabs>
        <w:spacing w:after="0" w:line="240" w:lineRule="auto"/>
        <w:rPr>
          <w:rFonts w:ascii="Arial" w:eastAsia="Times New Roman" w:hAnsi="Arial"/>
          <w:sz w:val="20"/>
          <w:szCs w:val="24"/>
          <w:lang w:eastAsia="en-GB"/>
        </w:rPr>
      </w:pPr>
    </w:p>
    <w:p w14:paraId="277A0F91" w14:textId="77777777" w:rsidR="007A6C05" w:rsidRPr="007A6C05" w:rsidRDefault="007A6C05" w:rsidP="007A6C05">
      <w:pPr>
        <w:tabs>
          <w:tab w:val="left" w:pos="2420"/>
        </w:tabs>
        <w:spacing w:after="0" w:line="240" w:lineRule="auto"/>
        <w:rPr>
          <w:rFonts w:ascii="Arial" w:eastAsia="Times New Roman" w:hAnsi="Arial"/>
          <w:color w:val="4472C4"/>
          <w:sz w:val="20"/>
          <w:szCs w:val="24"/>
          <w:lang w:eastAsia="en-GB"/>
        </w:rPr>
      </w:pPr>
      <w:r w:rsidRPr="007A6C05">
        <w:rPr>
          <w:rFonts w:ascii="Arial" w:eastAsia="Times New Roman" w:hAnsi="Arial"/>
          <w:noProof/>
          <w:color w:val="4472C4"/>
          <w:sz w:val="20"/>
          <w:szCs w:val="24"/>
          <w:lang w:eastAsia="en-GB"/>
        </w:rPr>
        <mc:AlternateContent>
          <mc:Choice Requires="wps">
            <w:drawing>
              <wp:anchor distT="0" distB="0" distL="114300" distR="114300" simplePos="0" relativeHeight="251676672" behindDoc="0" locked="0" layoutInCell="1" allowOverlap="1" wp14:anchorId="28E32939" wp14:editId="2DB13491">
                <wp:simplePos x="0" y="0"/>
                <wp:positionH relativeFrom="column">
                  <wp:posOffset>3314700</wp:posOffset>
                </wp:positionH>
                <wp:positionV relativeFrom="paragraph">
                  <wp:posOffset>495935</wp:posOffset>
                </wp:positionV>
                <wp:extent cx="1257300" cy="0"/>
                <wp:effectExtent l="17145" t="57150" r="1143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DE25" id="Straight Connector 1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9.05pt" to="5in,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aUOwIAAGQ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">
                <v:stroke endarrow="block"/>
              </v:line>
            </w:pict>
          </mc:Fallback>
        </mc:AlternateContent>
      </w:r>
      <w:r w:rsidRPr="007A6C05">
        <w:rPr>
          <w:rFonts w:ascii="Arial" w:eastAsia="Times New Roman" w:hAnsi="Arial"/>
          <w:noProof/>
          <w:color w:val="4472C4"/>
          <w:sz w:val="20"/>
          <w:szCs w:val="24"/>
          <w:lang w:eastAsia="en-GB"/>
        </w:rPr>
        <mc:AlternateContent>
          <mc:Choice Requires="wps">
            <w:drawing>
              <wp:anchor distT="0" distB="0" distL="114300" distR="114300" simplePos="0" relativeHeight="251675648" behindDoc="0" locked="0" layoutInCell="1" allowOverlap="1" wp14:anchorId="023A75BF" wp14:editId="17C3D66A">
                <wp:simplePos x="0" y="0"/>
                <wp:positionH relativeFrom="column">
                  <wp:posOffset>571500</wp:posOffset>
                </wp:positionH>
                <wp:positionV relativeFrom="paragraph">
                  <wp:posOffset>495935</wp:posOffset>
                </wp:positionV>
                <wp:extent cx="1257300" cy="0"/>
                <wp:effectExtent l="7620" t="57150" r="20955"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AD25"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05pt" to="2in,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kGNAIAAFo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">
                <v:stroke endarrow="block"/>
              </v:line>
            </w:pict>
          </mc:Fallback>
        </mc:AlternateContent>
      </w:r>
      <w:r w:rsidRPr="007A6C05">
        <w:rPr>
          <w:rFonts w:ascii="Arial" w:eastAsia="Times New Roman" w:hAnsi="Arial"/>
          <w:noProof/>
          <w:color w:val="4472C4"/>
          <w:sz w:val="20"/>
          <w:szCs w:val="24"/>
          <w:lang w:eastAsia="en-GB"/>
        </w:rPr>
        <mc:AlternateContent>
          <mc:Choice Requires="wps">
            <w:drawing>
              <wp:anchor distT="0" distB="0" distL="114300" distR="114300" simplePos="0" relativeHeight="251671552" behindDoc="0" locked="0" layoutInCell="1" allowOverlap="1" wp14:anchorId="4F055290" wp14:editId="1A3D35AE">
                <wp:simplePos x="0" y="0"/>
                <wp:positionH relativeFrom="column">
                  <wp:posOffset>1828800</wp:posOffset>
                </wp:positionH>
                <wp:positionV relativeFrom="paragraph">
                  <wp:posOffset>267335</wp:posOffset>
                </wp:positionV>
                <wp:extent cx="1485900" cy="342900"/>
                <wp:effectExtent l="7620" t="9525" r="1143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5786998" w14:textId="77777777" w:rsidR="007A6C05" w:rsidRDefault="007A6C05" w:rsidP="007A6C05">
                            <w:pPr>
                              <w:jc w:val="center"/>
                              <w:rPr>
                                <w:b/>
                                <w:bCs/>
                              </w:rPr>
                            </w:pPr>
                            <w:r>
                              <w:rPr>
                                <w:b/>
                                <w:bCs/>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0332" id="Text Box 12" o:spid="_x0000_s1030" type="#_x0000_t202" style="position:absolute;margin-left:2in;margin-top:21.05pt;width:11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aKg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">
                <v:textbox>
                  <w:txbxContent>
                    <w:p w:rsidR="007A6C05" w:rsidRDefault="007A6C05" w:rsidP="007A6C05">
                      <w:pPr>
                        <w:jc w:val="center"/>
                        <w:rPr>
                          <w:b/>
                          <w:bCs/>
                        </w:rPr>
                      </w:pPr>
                      <w:r>
                        <w:rPr>
                          <w:b/>
                          <w:bCs/>
                        </w:rPr>
                        <w:t>EVALUATION</w:t>
                      </w:r>
                    </w:p>
                  </w:txbxContent>
                </v:textbox>
              </v:shape>
            </w:pict>
          </mc:Fallback>
        </mc:AlternateContent>
      </w:r>
    </w:p>
    <w:p w14:paraId="10B4051F" w14:textId="77777777" w:rsidR="007A6C05" w:rsidRPr="007A6C05" w:rsidRDefault="007A6C05" w:rsidP="007A6C05">
      <w:pPr>
        <w:spacing w:after="0" w:line="240" w:lineRule="auto"/>
        <w:rPr>
          <w:rFonts w:ascii="Arial" w:hAnsi="Arial" w:cs="Arial"/>
          <w:sz w:val="20"/>
          <w:szCs w:val="20"/>
          <w:lang w:eastAsia="en-GB"/>
        </w:rPr>
      </w:pPr>
    </w:p>
    <w:p w14:paraId="653528C3" w14:textId="77777777" w:rsidR="007A6C05" w:rsidRPr="007A6C05" w:rsidRDefault="007A6C05" w:rsidP="007A6C05">
      <w:pPr>
        <w:spacing w:after="0" w:line="240" w:lineRule="auto"/>
        <w:rPr>
          <w:rFonts w:ascii="Arial" w:hAnsi="Arial" w:cs="Arial"/>
          <w:sz w:val="20"/>
          <w:szCs w:val="20"/>
          <w:lang w:eastAsia="en-GB"/>
        </w:rPr>
      </w:pPr>
    </w:p>
    <w:p w14:paraId="4369AB03" w14:textId="77777777" w:rsidR="007A6C05" w:rsidRPr="007A6C05" w:rsidRDefault="007A6C05" w:rsidP="007A6C05">
      <w:pPr>
        <w:spacing w:after="0" w:line="240" w:lineRule="auto"/>
        <w:rPr>
          <w:rFonts w:ascii="Arial" w:hAnsi="Arial" w:cs="Arial"/>
          <w:sz w:val="20"/>
          <w:szCs w:val="20"/>
          <w:lang w:eastAsia="en-GB"/>
        </w:rPr>
      </w:pPr>
    </w:p>
    <w:p w14:paraId="47D27AB1" w14:textId="77777777" w:rsidR="007A6C05" w:rsidRPr="007A6C05" w:rsidRDefault="007A6C05" w:rsidP="007A6C05">
      <w:pPr>
        <w:spacing w:after="0" w:line="240" w:lineRule="auto"/>
        <w:rPr>
          <w:rFonts w:ascii="Arial" w:hAnsi="Arial" w:cs="Arial"/>
          <w:b/>
          <w:bCs/>
          <w:sz w:val="20"/>
          <w:szCs w:val="20"/>
          <w:u w:val="single"/>
          <w:lang w:eastAsia="en-GB"/>
        </w:rPr>
      </w:pPr>
    </w:p>
    <w:p w14:paraId="70B9A1A7" w14:textId="77777777" w:rsidR="007A6C05" w:rsidRDefault="007A6C05" w:rsidP="00EA38DA">
      <w:pPr>
        <w:jc w:val="both"/>
        <w:rPr>
          <w:b/>
          <w:u w:val="single"/>
        </w:rPr>
      </w:pPr>
      <w:r w:rsidRPr="007A6C05">
        <w:rPr>
          <w:b/>
          <w:u w:val="single"/>
        </w:rPr>
        <w:t>IMPLEMENTATION OF CAREERS ADVICE</w:t>
      </w:r>
    </w:p>
    <w:p w14:paraId="1C7B7D34" w14:textId="77777777" w:rsidR="007A6C05" w:rsidRPr="007A6C05" w:rsidRDefault="007A6C05" w:rsidP="007A6C05">
      <w:pPr>
        <w:tabs>
          <w:tab w:val="left" w:pos="1200"/>
        </w:tabs>
        <w:spacing w:after="0" w:line="240" w:lineRule="auto"/>
        <w:rPr>
          <w:rFonts w:ascii="Arial" w:hAnsi="Arial" w:cs="Arial"/>
          <w:b/>
          <w:bCs/>
          <w:sz w:val="20"/>
          <w:szCs w:val="20"/>
          <w:lang w:eastAsia="en-GB"/>
        </w:rPr>
      </w:pPr>
      <w:proofErr w:type="spellStart"/>
      <w:r w:rsidRPr="007A6C05">
        <w:rPr>
          <w:rFonts w:ascii="Arial" w:hAnsi="Arial" w:cs="Arial"/>
          <w:b/>
          <w:bCs/>
          <w:sz w:val="20"/>
          <w:szCs w:val="20"/>
          <w:lang w:eastAsia="en-GB"/>
        </w:rPr>
        <w:t>i</w:t>
      </w:r>
      <w:proofErr w:type="spellEnd"/>
      <w:r w:rsidRPr="007A6C05">
        <w:rPr>
          <w:rFonts w:ascii="Arial" w:hAnsi="Arial" w:cs="Arial"/>
          <w:b/>
          <w:bCs/>
          <w:sz w:val="20"/>
          <w:szCs w:val="20"/>
          <w:lang w:eastAsia="en-GB"/>
        </w:rPr>
        <w:t>) Careers resources</w:t>
      </w:r>
    </w:p>
    <w:p w14:paraId="487EFF58" w14:textId="77777777" w:rsidR="007A6C05" w:rsidRPr="007A6C05" w:rsidRDefault="007A6C05" w:rsidP="007A6C05">
      <w:pPr>
        <w:tabs>
          <w:tab w:val="left" w:pos="1200"/>
        </w:tabs>
        <w:spacing w:after="0" w:line="240" w:lineRule="auto"/>
        <w:rPr>
          <w:rFonts w:ascii="Arial" w:hAnsi="Arial" w:cs="Arial"/>
          <w:sz w:val="20"/>
          <w:szCs w:val="20"/>
          <w:lang w:eastAsia="en-GB"/>
        </w:rPr>
      </w:pPr>
    </w:p>
    <w:p w14:paraId="4B16A970" w14:textId="77777777" w:rsidR="007A6C05" w:rsidRPr="007A6C05" w:rsidRDefault="007A6C05" w:rsidP="007A6C05">
      <w:pPr>
        <w:numPr>
          <w:ilvl w:val="0"/>
          <w:numId w:val="5"/>
        </w:num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 xml:space="preserve">These are available from the 14-19 Co-ordinator </w:t>
      </w:r>
    </w:p>
    <w:p w14:paraId="3F6EF8B1" w14:textId="77777777" w:rsidR="007A6C05" w:rsidRPr="007A6C05" w:rsidRDefault="007A6C05" w:rsidP="007A6C05">
      <w:pPr>
        <w:numPr>
          <w:ilvl w:val="0"/>
          <w:numId w:val="5"/>
        </w:num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Accessible on request and during sessions for careers guidance</w:t>
      </w:r>
    </w:p>
    <w:p w14:paraId="1F477153" w14:textId="77777777" w:rsidR="007A6C05" w:rsidRPr="007A6C05" w:rsidRDefault="007A6C05" w:rsidP="007A6C05">
      <w:pPr>
        <w:tabs>
          <w:tab w:val="left" w:pos="1200"/>
        </w:tabs>
        <w:spacing w:after="0" w:line="240" w:lineRule="auto"/>
        <w:rPr>
          <w:rFonts w:ascii="Arial" w:hAnsi="Arial" w:cs="Arial"/>
          <w:sz w:val="20"/>
          <w:szCs w:val="20"/>
          <w:lang w:eastAsia="en-GB"/>
        </w:rPr>
      </w:pPr>
    </w:p>
    <w:p w14:paraId="12D33A86" w14:textId="77777777" w:rsidR="007A6C05" w:rsidRPr="007A6C05" w:rsidRDefault="007A6C05" w:rsidP="00E92DFD">
      <w:pPr>
        <w:tabs>
          <w:tab w:val="left" w:pos="1200"/>
        </w:tabs>
        <w:spacing w:after="0" w:line="240" w:lineRule="auto"/>
        <w:rPr>
          <w:rFonts w:ascii="Arial" w:hAnsi="Arial" w:cs="Arial"/>
          <w:sz w:val="20"/>
          <w:szCs w:val="20"/>
          <w:lang w:eastAsia="en-GB"/>
        </w:rPr>
      </w:pPr>
    </w:p>
    <w:p w14:paraId="4C78D117" w14:textId="77777777" w:rsidR="007A6C05" w:rsidRPr="007A6C05" w:rsidRDefault="007A6C05" w:rsidP="007A6C05">
      <w:pPr>
        <w:tabs>
          <w:tab w:val="left" w:pos="1200"/>
        </w:tabs>
        <w:spacing w:after="0" w:line="240" w:lineRule="auto"/>
        <w:rPr>
          <w:rFonts w:ascii="Arial" w:hAnsi="Arial" w:cs="Arial"/>
          <w:sz w:val="20"/>
          <w:szCs w:val="20"/>
          <w:lang w:eastAsia="en-GB"/>
        </w:rPr>
      </w:pPr>
      <w:r w:rsidRPr="007A6C05">
        <w:rPr>
          <w:rFonts w:ascii="Arial" w:hAnsi="Arial" w:cs="Arial"/>
          <w:b/>
          <w:bCs/>
          <w:sz w:val="20"/>
          <w:szCs w:val="20"/>
          <w:lang w:eastAsia="en-GB"/>
        </w:rPr>
        <w:t>ii) Extra support where appropriate</w:t>
      </w:r>
    </w:p>
    <w:p w14:paraId="51FA31DA" w14:textId="77777777" w:rsidR="007A6C05" w:rsidRPr="007A6C05" w:rsidRDefault="007A6C05" w:rsidP="007A6C05">
      <w:pPr>
        <w:numPr>
          <w:ilvl w:val="0"/>
          <w:numId w:val="7"/>
        </w:num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Pupils in Year 9, Year 10 and Year 11 are targeted for extra help by SENCO, Head of KS3 and KS4, 14-19 Co-Ordinator and careers lead</w:t>
      </w:r>
    </w:p>
    <w:p w14:paraId="06575184" w14:textId="77777777" w:rsidR="007A6C05" w:rsidRPr="007A6C05" w:rsidRDefault="007A6C05" w:rsidP="007A6C05">
      <w:pPr>
        <w:tabs>
          <w:tab w:val="left" w:pos="1200"/>
        </w:tabs>
        <w:spacing w:after="0" w:line="240" w:lineRule="auto"/>
        <w:rPr>
          <w:rFonts w:ascii="Arial" w:hAnsi="Arial" w:cs="Arial"/>
          <w:sz w:val="20"/>
          <w:szCs w:val="20"/>
          <w:lang w:eastAsia="en-GB"/>
        </w:rPr>
      </w:pPr>
      <w:r w:rsidRPr="007A6C05">
        <w:rPr>
          <w:rFonts w:ascii="Arial" w:hAnsi="Arial" w:cs="Arial"/>
          <w:b/>
          <w:bCs/>
          <w:sz w:val="20"/>
          <w:szCs w:val="20"/>
          <w:lang w:eastAsia="en-GB"/>
        </w:rPr>
        <w:t>iii) Career events</w:t>
      </w:r>
    </w:p>
    <w:p w14:paraId="5EDED5D8" w14:textId="77777777" w:rsidR="007A6C05" w:rsidRPr="007A6C05" w:rsidRDefault="007A6C05" w:rsidP="007A6C05">
      <w:pPr>
        <w:numPr>
          <w:ilvl w:val="0"/>
          <w:numId w:val="8"/>
        </w:num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 xml:space="preserve">All Key stage 4 students are given the opportunity to attend off site careers events and college open evenings / events. Visits will also be arranged to other training providers so students are aware of as many options as possible.  Where a student pathway is to attend a provision in a different local authority links will be made at the earliest opportunity with the relevant people and organisations.  </w:t>
      </w:r>
    </w:p>
    <w:p w14:paraId="25BEB5B5" w14:textId="77777777" w:rsidR="007A6C05" w:rsidRDefault="007A6C05" w:rsidP="007A6C05">
      <w:pPr>
        <w:jc w:val="both"/>
        <w:rPr>
          <w:rFonts w:ascii="Arial" w:hAnsi="Arial" w:cs="Arial"/>
          <w:sz w:val="20"/>
          <w:szCs w:val="20"/>
          <w:lang w:eastAsia="en-GB"/>
        </w:rPr>
      </w:pPr>
      <w:r w:rsidRPr="007A6C05">
        <w:rPr>
          <w:rFonts w:ascii="Arial" w:hAnsi="Arial" w:cs="Arial"/>
          <w:b/>
          <w:bCs/>
          <w:sz w:val="20"/>
          <w:szCs w:val="20"/>
          <w:lang w:eastAsia="en-GB"/>
        </w:rPr>
        <w:t>iv)IT</w:t>
      </w:r>
      <w:r w:rsidRPr="007A6C05">
        <w:rPr>
          <w:rFonts w:ascii="Arial" w:hAnsi="Arial" w:cs="Arial"/>
          <w:sz w:val="20"/>
          <w:szCs w:val="20"/>
          <w:lang w:eastAsia="en-GB"/>
        </w:rPr>
        <w:br/>
        <w:t>Software products are available for pupils to use. This will be facilitated by the 14-19 Co-ordinator</w:t>
      </w:r>
    </w:p>
    <w:p w14:paraId="204DAC5C" w14:textId="77777777" w:rsidR="007A6C05" w:rsidRDefault="007A6C05" w:rsidP="007A6C05">
      <w:pPr>
        <w:jc w:val="both"/>
        <w:rPr>
          <w:b/>
          <w:u w:val="single"/>
        </w:rPr>
      </w:pPr>
      <w:r>
        <w:rPr>
          <w:b/>
          <w:u w:val="single"/>
        </w:rPr>
        <w:t>PARENTS AND CARERS</w:t>
      </w:r>
    </w:p>
    <w:p w14:paraId="5EDA0376" w14:textId="77777777" w:rsidR="007A6C05" w:rsidRDefault="007A6C05" w:rsidP="00C17A13">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Parental involvement is encouraged at all stages. Online resources have been specifically chosen to help parents become more involved. Parents / carers are kept up to date with careers related information through letters and newsletters relating to local events. Parents / carers are welcome at careers interviews and where necessary are invited. Regular updates are also given at reviews (EHCP, PEP, and LAC)</w:t>
      </w:r>
    </w:p>
    <w:p w14:paraId="6CC3AEFD" w14:textId="77777777" w:rsidR="00C17A13" w:rsidRPr="00C17A13" w:rsidRDefault="00C17A13" w:rsidP="00C17A13">
      <w:pPr>
        <w:tabs>
          <w:tab w:val="left" w:pos="1200"/>
        </w:tabs>
        <w:spacing w:after="0" w:line="240" w:lineRule="auto"/>
        <w:rPr>
          <w:rFonts w:ascii="Arial" w:hAnsi="Arial" w:cs="Arial"/>
          <w:sz w:val="20"/>
          <w:szCs w:val="20"/>
          <w:lang w:eastAsia="en-GB"/>
        </w:rPr>
      </w:pPr>
    </w:p>
    <w:p w14:paraId="2A1D1A0C" w14:textId="77777777" w:rsidR="007A6C05" w:rsidRDefault="007A6C05" w:rsidP="007A6C05">
      <w:pPr>
        <w:jc w:val="both"/>
        <w:rPr>
          <w:b/>
          <w:u w:val="single"/>
        </w:rPr>
      </w:pPr>
      <w:r>
        <w:rPr>
          <w:b/>
          <w:u w:val="single"/>
        </w:rPr>
        <w:t>MANAGEMENT</w:t>
      </w:r>
    </w:p>
    <w:p w14:paraId="397CF4D5" w14:textId="77777777" w:rsidR="007A6C05" w:rsidRDefault="007A6C05" w:rsidP="00C17A13">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A named member of staff coordinates the Careers programme and is responsible to his/her senior management line manager. Work Experience is also the responsibility of the 14-19 Co-Ordinator.</w:t>
      </w:r>
    </w:p>
    <w:p w14:paraId="09C96B3F" w14:textId="77777777" w:rsidR="00C17A13" w:rsidRPr="00C17A13" w:rsidRDefault="00C17A13" w:rsidP="00C17A13">
      <w:pPr>
        <w:tabs>
          <w:tab w:val="left" w:pos="1200"/>
        </w:tabs>
        <w:spacing w:after="0" w:line="240" w:lineRule="auto"/>
        <w:rPr>
          <w:rFonts w:ascii="Arial" w:hAnsi="Arial" w:cs="Arial"/>
          <w:sz w:val="20"/>
          <w:szCs w:val="20"/>
          <w:lang w:eastAsia="en-GB"/>
        </w:rPr>
      </w:pPr>
    </w:p>
    <w:p w14:paraId="0F23F787" w14:textId="77777777" w:rsidR="007A6C05" w:rsidRDefault="007A6C05" w:rsidP="007A6C05">
      <w:pPr>
        <w:jc w:val="both"/>
        <w:rPr>
          <w:b/>
          <w:u w:val="single"/>
        </w:rPr>
      </w:pPr>
      <w:r>
        <w:rPr>
          <w:b/>
          <w:u w:val="single"/>
        </w:rPr>
        <w:t>STAFFING</w:t>
      </w:r>
    </w:p>
    <w:p w14:paraId="71DBACE3" w14:textId="77777777" w:rsidR="007A6C05" w:rsidRPr="007A6C05" w:rsidRDefault="007A6C05" w:rsidP="007A6C05">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All staff contribute to CEG through their roles as teachers.</w:t>
      </w:r>
    </w:p>
    <w:p w14:paraId="13847F2C" w14:textId="77777777" w:rsidR="007A6C05" w:rsidRPr="007A6C05" w:rsidRDefault="007A6C05" w:rsidP="007A6C05">
      <w:pPr>
        <w:tabs>
          <w:tab w:val="left" w:pos="1200"/>
        </w:tabs>
        <w:spacing w:after="0" w:line="240" w:lineRule="auto"/>
        <w:rPr>
          <w:rFonts w:ascii="Arial" w:hAnsi="Arial" w:cs="Arial"/>
          <w:sz w:val="20"/>
          <w:szCs w:val="20"/>
          <w:lang w:eastAsia="en-GB"/>
        </w:rPr>
      </w:pPr>
    </w:p>
    <w:p w14:paraId="5D0F7474" w14:textId="77777777" w:rsidR="007A6C05" w:rsidRDefault="007A6C05" w:rsidP="00C17A13">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The Careers programme is planned, monitored and evaluated by the Careers Lead.</w:t>
      </w:r>
    </w:p>
    <w:p w14:paraId="34F36C32" w14:textId="77777777" w:rsidR="00C17A13" w:rsidRPr="00C17A13" w:rsidRDefault="00C17A13" w:rsidP="00C17A13">
      <w:pPr>
        <w:tabs>
          <w:tab w:val="left" w:pos="1200"/>
        </w:tabs>
        <w:spacing w:after="0" w:line="240" w:lineRule="auto"/>
        <w:rPr>
          <w:rFonts w:ascii="Arial" w:hAnsi="Arial" w:cs="Arial"/>
          <w:sz w:val="20"/>
          <w:szCs w:val="20"/>
          <w:lang w:eastAsia="en-GB"/>
        </w:rPr>
      </w:pPr>
    </w:p>
    <w:p w14:paraId="798A7CC6" w14:textId="77777777" w:rsidR="007A6C05" w:rsidRDefault="007A6C05" w:rsidP="007A6C05">
      <w:pPr>
        <w:jc w:val="both"/>
        <w:rPr>
          <w:b/>
          <w:u w:val="single"/>
        </w:rPr>
      </w:pPr>
      <w:r>
        <w:rPr>
          <w:b/>
          <w:u w:val="single"/>
        </w:rPr>
        <w:t>CURRICULUM</w:t>
      </w:r>
    </w:p>
    <w:p w14:paraId="50E1A420" w14:textId="77777777" w:rsidR="007A6C05" w:rsidRPr="007A6C05" w:rsidRDefault="007A6C05" w:rsidP="007A6C05">
      <w:pPr>
        <w:spacing w:after="0" w:line="240" w:lineRule="auto"/>
        <w:rPr>
          <w:rFonts w:ascii="Arial" w:hAnsi="Arial" w:cs="Arial"/>
          <w:sz w:val="20"/>
          <w:szCs w:val="20"/>
          <w:lang w:eastAsia="en-GB"/>
        </w:rPr>
      </w:pPr>
      <w:r w:rsidRPr="007A6C05">
        <w:rPr>
          <w:rFonts w:ascii="Arial" w:hAnsi="Arial" w:cs="Arial"/>
          <w:sz w:val="20"/>
          <w:szCs w:val="20"/>
          <w:lang w:eastAsia="en-GB"/>
        </w:rPr>
        <w:t>The Careers programme includes careers education sessions, career guidance activities (group work and individual interviews), information and research activities, work related learning and individual learning activities.</w:t>
      </w:r>
    </w:p>
    <w:p w14:paraId="7B62448D" w14:textId="77777777" w:rsidR="007A6C05" w:rsidRPr="007A6C05" w:rsidRDefault="007A6C05" w:rsidP="007A6C05">
      <w:pPr>
        <w:spacing w:after="0" w:line="240" w:lineRule="auto"/>
        <w:rPr>
          <w:rFonts w:ascii="Arial" w:hAnsi="Arial" w:cs="Arial"/>
          <w:sz w:val="20"/>
          <w:szCs w:val="20"/>
          <w:lang w:eastAsia="en-GB"/>
        </w:rPr>
      </w:pPr>
    </w:p>
    <w:p w14:paraId="03ECC8C4" w14:textId="77777777" w:rsidR="007A6C05" w:rsidRDefault="007A6C05" w:rsidP="00C17A13">
      <w:pPr>
        <w:spacing w:after="0" w:line="240" w:lineRule="auto"/>
        <w:rPr>
          <w:rFonts w:ascii="Arial" w:hAnsi="Arial" w:cs="Arial"/>
          <w:sz w:val="20"/>
          <w:szCs w:val="20"/>
          <w:lang w:eastAsia="en-GB"/>
        </w:rPr>
      </w:pPr>
      <w:r w:rsidRPr="007A6C05">
        <w:rPr>
          <w:rFonts w:ascii="Arial" w:hAnsi="Arial" w:cs="Arial"/>
          <w:sz w:val="20"/>
          <w:szCs w:val="20"/>
          <w:lang w:eastAsia="en-GB"/>
        </w:rPr>
        <w:t>Careers lessons are part of the schools PSHE Curriculum</w:t>
      </w:r>
      <w:r w:rsidR="006C29D5">
        <w:rPr>
          <w:rFonts w:ascii="Arial" w:hAnsi="Arial" w:cs="Arial"/>
          <w:sz w:val="20"/>
          <w:szCs w:val="20"/>
          <w:lang w:eastAsia="en-GB"/>
        </w:rPr>
        <w:t xml:space="preserve"> and form time</w:t>
      </w:r>
      <w:r w:rsidRPr="007A6C05">
        <w:rPr>
          <w:rFonts w:ascii="Arial" w:hAnsi="Arial" w:cs="Arial"/>
          <w:sz w:val="20"/>
          <w:szCs w:val="20"/>
          <w:lang w:eastAsia="en-GB"/>
        </w:rPr>
        <w:t>. Other events and activities are planned and organised separately throughout the year and can be seen through the careers programme.</w:t>
      </w:r>
    </w:p>
    <w:p w14:paraId="2DDEBE47" w14:textId="77777777" w:rsidR="00C17A13" w:rsidRPr="00C17A13" w:rsidRDefault="00C17A13" w:rsidP="00C17A13">
      <w:pPr>
        <w:spacing w:after="0" w:line="240" w:lineRule="auto"/>
        <w:rPr>
          <w:rFonts w:ascii="Arial" w:hAnsi="Arial" w:cs="Arial"/>
          <w:sz w:val="20"/>
          <w:szCs w:val="20"/>
          <w:lang w:eastAsia="en-GB"/>
        </w:rPr>
      </w:pPr>
    </w:p>
    <w:p w14:paraId="553670AD" w14:textId="77777777" w:rsidR="007A6C05" w:rsidRDefault="007A6C05" w:rsidP="007A6C05">
      <w:pPr>
        <w:jc w:val="both"/>
        <w:rPr>
          <w:b/>
          <w:u w:val="single"/>
        </w:rPr>
      </w:pPr>
      <w:r>
        <w:rPr>
          <w:b/>
          <w:u w:val="single"/>
        </w:rPr>
        <w:t>PARTNERSHIPS</w:t>
      </w:r>
    </w:p>
    <w:p w14:paraId="248D703F" w14:textId="77777777" w:rsidR="007A6C05" w:rsidRDefault="007A6C05" w:rsidP="00C17A13">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Other links with local 14-19 Providers are made when required. As are links with the local authorities, Aim-Higher, Post 16 and 18 destinations. Links with parents/carers are maintained using a variety of methods (parental leaflets, letters, options evenings and parent’s evenings).</w:t>
      </w:r>
    </w:p>
    <w:p w14:paraId="6117DABB" w14:textId="77777777" w:rsidR="00C17A13" w:rsidRPr="00C17A13" w:rsidRDefault="00C17A13" w:rsidP="00C17A13">
      <w:pPr>
        <w:tabs>
          <w:tab w:val="left" w:pos="1200"/>
        </w:tabs>
        <w:spacing w:after="0" w:line="240" w:lineRule="auto"/>
        <w:rPr>
          <w:rFonts w:ascii="Arial" w:hAnsi="Arial" w:cs="Arial"/>
          <w:sz w:val="20"/>
          <w:szCs w:val="20"/>
          <w:lang w:eastAsia="en-GB"/>
        </w:rPr>
      </w:pPr>
    </w:p>
    <w:p w14:paraId="6B2F1A76" w14:textId="77777777" w:rsidR="007A6C05" w:rsidRDefault="007A6C05" w:rsidP="007A6C05">
      <w:pPr>
        <w:jc w:val="both"/>
        <w:rPr>
          <w:b/>
          <w:u w:val="single"/>
        </w:rPr>
      </w:pPr>
      <w:r>
        <w:rPr>
          <w:b/>
          <w:u w:val="single"/>
        </w:rPr>
        <w:t>MONITORING, REVIEWING AND EVALUATING</w:t>
      </w:r>
    </w:p>
    <w:p w14:paraId="09171B9A" w14:textId="77777777" w:rsidR="007A6C05" w:rsidRPr="007A6C05" w:rsidRDefault="007A6C05" w:rsidP="007A6C05">
      <w:pPr>
        <w:tabs>
          <w:tab w:val="left" w:pos="1200"/>
        </w:tabs>
        <w:rPr>
          <w:rFonts w:ascii="Arial" w:hAnsi="Arial" w:cs="Arial"/>
          <w:sz w:val="20"/>
          <w:szCs w:val="20"/>
          <w:lang w:eastAsia="en-GB"/>
        </w:rPr>
      </w:pPr>
      <w:r w:rsidRPr="007A6C05">
        <w:rPr>
          <w:rFonts w:ascii="Arial" w:hAnsi="Arial" w:cs="Arial"/>
          <w:sz w:val="20"/>
          <w:szCs w:val="20"/>
          <w:lang w:eastAsia="en-GB"/>
        </w:rPr>
        <w:t xml:space="preserve">Careers Education is monitored and evaluated annually via the Headteacher. Careers Guidance is monitored and evaluated annually through discussion with key staff and pupils and appropriate observation of activities by the Line Manager. </w:t>
      </w:r>
    </w:p>
    <w:p w14:paraId="568AAACD" w14:textId="77777777" w:rsidR="007A6C05" w:rsidRPr="007A6C05" w:rsidRDefault="007A6C05" w:rsidP="007A6C05">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The programme is reviewed annually by the 14-19 Coordinator, Careers Lead and their Leadership Team Line Manager. Changes and improvements to the programme are entered into the Careers action plan and the School Improvement Plan (SIP) along with timescales for completion.</w:t>
      </w:r>
    </w:p>
    <w:p w14:paraId="20C75BBB" w14:textId="77777777" w:rsidR="007A6C05" w:rsidRPr="007A6C05" w:rsidRDefault="007A6C05" w:rsidP="007A6C05">
      <w:pPr>
        <w:tabs>
          <w:tab w:val="left" w:pos="1200"/>
        </w:tabs>
        <w:spacing w:after="0" w:line="240" w:lineRule="auto"/>
        <w:rPr>
          <w:rFonts w:ascii="Arial" w:hAnsi="Arial" w:cs="Arial"/>
          <w:sz w:val="20"/>
          <w:szCs w:val="20"/>
          <w:lang w:eastAsia="en-GB"/>
        </w:rPr>
      </w:pPr>
    </w:p>
    <w:p w14:paraId="1B16E5EF" w14:textId="77777777" w:rsidR="007A6C05" w:rsidRPr="007A6C05" w:rsidRDefault="007A6C05" w:rsidP="007A6C05">
      <w:pPr>
        <w:tabs>
          <w:tab w:val="left" w:pos="1200"/>
        </w:tabs>
        <w:spacing w:after="0" w:line="240" w:lineRule="auto"/>
        <w:rPr>
          <w:rFonts w:ascii="Arial" w:hAnsi="Arial" w:cs="Arial"/>
          <w:sz w:val="20"/>
          <w:szCs w:val="20"/>
          <w:lang w:eastAsia="en-GB"/>
        </w:rPr>
      </w:pPr>
      <w:r w:rsidRPr="007A6C05">
        <w:rPr>
          <w:rFonts w:ascii="Arial" w:hAnsi="Arial" w:cs="Arial"/>
          <w:sz w:val="20"/>
          <w:szCs w:val="20"/>
          <w:lang w:eastAsia="en-GB"/>
        </w:rPr>
        <w:t>When reviewing the programme, the School Improvement Plan (SIP) is used to ensure that the Careers provision is fully supporting whole school aims.</w:t>
      </w:r>
    </w:p>
    <w:p w14:paraId="587FC2DC" w14:textId="77777777" w:rsidR="007A6C05" w:rsidRPr="007A6C05" w:rsidRDefault="007A6C05" w:rsidP="007A6C05">
      <w:pPr>
        <w:tabs>
          <w:tab w:val="left" w:pos="1200"/>
        </w:tabs>
        <w:spacing w:after="0" w:line="240" w:lineRule="auto"/>
        <w:rPr>
          <w:rFonts w:ascii="Arial" w:hAnsi="Arial" w:cs="Arial"/>
          <w:sz w:val="20"/>
          <w:szCs w:val="20"/>
          <w:lang w:eastAsia="en-GB"/>
        </w:rPr>
      </w:pPr>
    </w:p>
    <w:sectPr w:rsidR="007A6C05" w:rsidRPr="007A6C05" w:rsidSect="00E1355D">
      <w:footerReference w:type="default" r:id="rId12"/>
      <w:pgSz w:w="11906" w:h="16838"/>
      <w:pgMar w:top="567" w:right="991"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F532" w14:textId="77777777" w:rsidR="005F5E18" w:rsidRDefault="005F5E18" w:rsidP="00EA38DA">
      <w:pPr>
        <w:spacing w:after="0" w:line="240" w:lineRule="auto"/>
      </w:pPr>
      <w:r>
        <w:separator/>
      </w:r>
    </w:p>
  </w:endnote>
  <w:endnote w:type="continuationSeparator" w:id="0">
    <w:p w14:paraId="0AC48725" w14:textId="77777777" w:rsidR="005F5E18" w:rsidRDefault="005F5E18" w:rsidP="00EA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8C07" w14:textId="77777777" w:rsidR="009115FA" w:rsidRDefault="00E92DFD">
    <w:pPr>
      <w:pStyle w:val="Footer"/>
    </w:pPr>
    <w:r>
      <w:t>Updated by Claire Bolton</w:t>
    </w:r>
    <w:r w:rsidR="009115FA">
      <w:t xml:space="preserve"> </w:t>
    </w:r>
    <w: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261C" w14:textId="77777777" w:rsidR="005F5E18" w:rsidRDefault="005F5E18" w:rsidP="00EA38DA">
      <w:pPr>
        <w:spacing w:after="0" w:line="240" w:lineRule="auto"/>
      </w:pPr>
      <w:r>
        <w:separator/>
      </w:r>
    </w:p>
  </w:footnote>
  <w:footnote w:type="continuationSeparator" w:id="0">
    <w:p w14:paraId="5C8C75AB" w14:textId="77777777" w:rsidR="005F5E18" w:rsidRDefault="005F5E18" w:rsidP="00EA3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7FD"/>
    <w:multiLevelType w:val="hybridMultilevel"/>
    <w:tmpl w:val="8558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105A7"/>
    <w:multiLevelType w:val="hybridMultilevel"/>
    <w:tmpl w:val="9AF08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31B48"/>
    <w:multiLevelType w:val="hybridMultilevel"/>
    <w:tmpl w:val="230851FC"/>
    <w:lvl w:ilvl="0" w:tplc="AAEEF3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50B5B"/>
    <w:multiLevelType w:val="multilevel"/>
    <w:tmpl w:val="906E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A643F4"/>
    <w:multiLevelType w:val="multilevel"/>
    <w:tmpl w:val="409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816ADA"/>
    <w:multiLevelType w:val="hybridMultilevel"/>
    <w:tmpl w:val="332A5E9C"/>
    <w:lvl w:ilvl="0" w:tplc="83B2AC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06D9B"/>
    <w:multiLevelType w:val="hybridMultilevel"/>
    <w:tmpl w:val="614AC2FA"/>
    <w:lvl w:ilvl="0" w:tplc="579A338C">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6592F2A"/>
    <w:multiLevelType w:val="hybridMultilevel"/>
    <w:tmpl w:val="1A4C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F5C27"/>
    <w:multiLevelType w:val="multilevel"/>
    <w:tmpl w:val="3F40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EA2717"/>
    <w:multiLevelType w:val="multilevel"/>
    <w:tmpl w:val="ACF4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207C53"/>
    <w:multiLevelType w:val="hybridMultilevel"/>
    <w:tmpl w:val="BAE6AA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5F317F"/>
    <w:multiLevelType w:val="hybridMultilevel"/>
    <w:tmpl w:val="16809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2961057">
    <w:abstractNumId w:val="5"/>
  </w:num>
  <w:num w:numId="2" w16cid:durableId="1046873622">
    <w:abstractNumId w:val="2"/>
  </w:num>
  <w:num w:numId="3" w16cid:durableId="403375137">
    <w:abstractNumId w:val="10"/>
  </w:num>
  <w:num w:numId="4" w16cid:durableId="1999070339">
    <w:abstractNumId w:val="6"/>
  </w:num>
  <w:num w:numId="5" w16cid:durableId="1969967817">
    <w:abstractNumId w:val="8"/>
  </w:num>
  <w:num w:numId="6" w16cid:durableId="118256781">
    <w:abstractNumId w:val="9"/>
  </w:num>
  <w:num w:numId="7" w16cid:durableId="1416901119">
    <w:abstractNumId w:val="3"/>
  </w:num>
  <w:num w:numId="8" w16cid:durableId="774251786">
    <w:abstractNumId w:val="4"/>
  </w:num>
  <w:num w:numId="9" w16cid:durableId="969869498">
    <w:abstractNumId w:val="11"/>
  </w:num>
  <w:num w:numId="10" w16cid:durableId="773793477">
    <w:abstractNumId w:val="7"/>
  </w:num>
  <w:num w:numId="11" w16cid:durableId="1420952392">
    <w:abstractNumId w:val="0"/>
  </w:num>
  <w:num w:numId="12" w16cid:durableId="25567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DA"/>
    <w:rsid w:val="00006017"/>
    <w:rsid w:val="00013F3E"/>
    <w:rsid w:val="00016219"/>
    <w:rsid w:val="000271E9"/>
    <w:rsid w:val="00041D3F"/>
    <w:rsid w:val="0004752F"/>
    <w:rsid w:val="00076107"/>
    <w:rsid w:val="000976FB"/>
    <w:rsid w:val="001055E7"/>
    <w:rsid w:val="001323C1"/>
    <w:rsid w:val="00164B1A"/>
    <w:rsid w:val="001A6C9B"/>
    <w:rsid w:val="001D3293"/>
    <w:rsid w:val="001F26AC"/>
    <w:rsid w:val="00253B92"/>
    <w:rsid w:val="0025620C"/>
    <w:rsid w:val="002601BF"/>
    <w:rsid w:val="002B2D06"/>
    <w:rsid w:val="002B55FB"/>
    <w:rsid w:val="002C6ECE"/>
    <w:rsid w:val="002E4F47"/>
    <w:rsid w:val="0034497E"/>
    <w:rsid w:val="0034624A"/>
    <w:rsid w:val="003745C8"/>
    <w:rsid w:val="003D4278"/>
    <w:rsid w:val="00455777"/>
    <w:rsid w:val="004729EB"/>
    <w:rsid w:val="00496C84"/>
    <w:rsid w:val="004E3B75"/>
    <w:rsid w:val="004F7669"/>
    <w:rsid w:val="00517ECE"/>
    <w:rsid w:val="00520675"/>
    <w:rsid w:val="00561914"/>
    <w:rsid w:val="00571AD1"/>
    <w:rsid w:val="005B2050"/>
    <w:rsid w:val="005C3B8B"/>
    <w:rsid w:val="005E4482"/>
    <w:rsid w:val="005F5E18"/>
    <w:rsid w:val="00672B64"/>
    <w:rsid w:val="00677F52"/>
    <w:rsid w:val="006C29D5"/>
    <w:rsid w:val="006D52F1"/>
    <w:rsid w:val="00765647"/>
    <w:rsid w:val="00780437"/>
    <w:rsid w:val="007A6412"/>
    <w:rsid w:val="007A6C05"/>
    <w:rsid w:val="008B4024"/>
    <w:rsid w:val="008E0770"/>
    <w:rsid w:val="009115FA"/>
    <w:rsid w:val="00944011"/>
    <w:rsid w:val="00983719"/>
    <w:rsid w:val="009D3F6E"/>
    <w:rsid w:val="00A37566"/>
    <w:rsid w:val="00A561D5"/>
    <w:rsid w:val="00A71E9D"/>
    <w:rsid w:val="00AB2893"/>
    <w:rsid w:val="00AB7DB8"/>
    <w:rsid w:val="00B340FB"/>
    <w:rsid w:val="00B4657A"/>
    <w:rsid w:val="00B571EE"/>
    <w:rsid w:val="00B646AD"/>
    <w:rsid w:val="00B85A17"/>
    <w:rsid w:val="00BF6F0C"/>
    <w:rsid w:val="00C17099"/>
    <w:rsid w:val="00C17A13"/>
    <w:rsid w:val="00C61717"/>
    <w:rsid w:val="00C617EF"/>
    <w:rsid w:val="00C869BF"/>
    <w:rsid w:val="00C93B62"/>
    <w:rsid w:val="00CD5DC2"/>
    <w:rsid w:val="00D21914"/>
    <w:rsid w:val="00D2548F"/>
    <w:rsid w:val="00D52B20"/>
    <w:rsid w:val="00D63E97"/>
    <w:rsid w:val="00D8300C"/>
    <w:rsid w:val="00D84D57"/>
    <w:rsid w:val="00DB4E3D"/>
    <w:rsid w:val="00DF1458"/>
    <w:rsid w:val="00E1355D"/>
    <w:rsid w:val="00E1516F"/>
    <w:rsid w:val="00E16425"/>
    <w:rsid w:val="00E27E82"/>
    <w:rsid w:val="00E7542A"/>
    <w:rsid w:val="00E820E6"/>
    <w:rsid w:val="00E83E36"/>
    <w:rsid w:val="00E92DFD"/>
    <w:rsid w:val="00EA2B26"/>
    <w:rsid w:val="00EA38DA"/>
    <w:rsid w:val="00EB45A0"/>
    <w:rsid w:val="00EE3395"/>
    <w:rsid w:val="00EE6F10"/>
    <w:rsid w:val="00F2086D"/>
    <w:rsid w:val="00FC23F3"/>
    <w:rsid w:val="00FC5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4BFF0"/>
  <w15:docId w15:val="{43650332-7422-400E-B44E-E2D92E14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AD1"/>
    <w:pPr>
      <w:spacing w:after="200" w:line="276" w:lineRule="auto"/>
    </w:pPr>
    <w:rPr>
      <w:sz w:val="22"/>
      <w:szCs w:val="22"/>
      <w:lang w:val="en-GB"/>
    </w:rPr>
  </w:style>
  <w:style w:type="paragraph" w:styleId="Heading5">
    <w:name w:val="heading 5"/>
    <w:basedOn w:val="Normal"/>
    <w:next w:val="Normal"/>
    <w:link w:val="Heading5Char"/>
    <w:uiPriority w:val="9"/>
    <w:semiHidden/>
    <w:unhideWhenUsed/>
    <w:qFormat/>
    <w:rsid w:val="007A6C0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A6C0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38DA"/>
    <w:pPr>
      <w:spacing w:after="0" w:line="360" w:lineRule="auto"/>
      <w:jc w:val="center"/>
    </w:pPr>
    <w:rPr>
      <w:rFonts w:ascii="Arial" w:eastAsia="Times New Roman" w:hAnsi="Arial" w:cs="Arial"/>
      <w:b/>
      <w:bCs/>
      <w:sz w:val="24"/>
      <w:szCs w:val="24"/>
      <w:u w:val="single"/>
    </w:rPr>
  </w:style>
  <w:style w:type="character" w:customStyle="1" w:styleId="BodyTextChar">
    <w:name w:val="Body Text Char"/>
    <w:basedOn w:val="DefaultParagraphFont"/>
    <w:link w:val="BodyText"/>
    <w:rsid w:val="00EA38DA"/>
    <w:rPr>
      <w:rFonts w:ascii="Arial" w:eastAsia="Times New Roman" w:hAnsi="Arial" w:cs="Arial"/>
      <w:b/>
      <w:bCs/>
      <w:sz w:val="24"/>
      <w:szCs w:val="24"/>
      <w:u w:val="single"/>
    </w:rPr>
  </w:style>
  <w:style w:type="paragraph" w:styleId="Header">
    <w:name w:val="header"/>
    <w:basedOn w:val="Normal"/>
    <w:link w:val="HeaderChar"/>
    <w:uiPriority w:val="99"/>
    <w:unhideWhenUsed/>
    <w:rsid w:val="00EA3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8DA"/>
  </w:style>
  <w:style w:type="paragraph" w:styleId="Footer">
    <w:name w:val="footer"/>
    <w:basedOn w:val="Normal"/>
    <w:link w:val="FooterChar"/>
    <w:uiPriority w:val="99"/>
    <w:unhideWhenUsed/>
    <w:rsid w:val="00EA3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8DA"/>
  </w:style>
  <w:style w:type="paragraph" w:styleId="NoSpacing">
    <w:name w:val="No Spacing"/>
    <w:uiPriority w:val="1"/>
    <w:qFormat/>
    <w:rsid w:val="00EA38DA"/>
    <w:rPr>
      <w:sz w:val="22"/>
      <w:szCs w:val="22"/>
      <w:lang w:val="en-GB"/>
    </w:rPr>
  </w:style>
  <w:style w:type="paragraph" w:styleId="BalloonText">
    <w:name w:val="Balloon Text"/>
    <w:basedOn w:val="Normal"/>
    <w:link w:val="BalloonTextChar"/>
    <w:uiPriority w:val="99"/>
    <w:semiHidden/>
    <w:unhideWhenUsed/>
    <w:rsid w:val="007A6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12"/>
    <w:rPr>
      <w:rFonts w:ascii="Tahoma" w:hAnsi="Tahoma" w:cs="Tahoma"/>
      <w:sz w:val="16"/>
      <w:szCs w:val="16"/>
      <w:lang w:val="en-GB"/>
    </w:rPr>
  </w:style>
  <w:style w:type="paragraph" w:customStyle="1" w:styleId="Default">
    <w:name w:val="Default"/>
    <w:uiPriority w:val="99"/>
    <w:rsid w:val="00E83E36"/>
    <w:pPr>
      <w:autoSpaceDE w:val="0"/>
      <w:autoSpaceDN w:val="0"/>
      <w:adjustRightInd w:val="0"/>
    </w:pPr>
    <w:rPr>
      <w:rFonts w:cs="Calibri"/>
      <w:color w:val="000000"/>
      <w:sz w:val="24"/>
      <w:szCs w:val="24"/>
    </w:rPr>
  </w:style>
  <w:style w:type="character" w:customStyle="1" w:styleId="Heading5Char">
    <w:name w:val="Heading 5 Char"/>
    <w:basedOn w:val="DefaultParagraphFont"/>
    <w:link w:val="Heading5"/>
    <w:uiPriority w:val="9"/>
    <w:semiHidden/>
    <w:rsid w:val="007A6C05"/>
    <w:rPr>
      <w:rFonts w:asciiTheme="majorHAnsi" w:eastAsiaTheme="majorEastAsia" w:hAnsiTheme="majorHAnsi" w:cstheme="majorBidi"/>
      <w:color w:val="365F91" w:themeColor="accent1" w:themeShade="BF"/>
      <w:sz w:val="22"/>
      <w:szCs w:val="22"/>
      <w:lang w:val="en-GB"/>
    </w:rPr>
  </w:style>
  <w:style w:type="character" w:customStyle="1" w:styleId="Heading6Char">
    <w:name w:val="Heading 6 Char"/>
    <w:basedOn w:val="DefaultParagraphFont"/>
    <w:link w:val="Heading6"/>
    <w:uiPriority w:val="9"/>
    <w:semiHidden/>
    <w:rsid w:val="007A6C05"/>
    <w:rPr>
      <w:rFonts w:asciiTheme="majorHAnsi" w:eastAsiaTheme="majorEastAsia" w:hAnsiTheme="majorHAnsi" w:cstheme="majorBidi"/>
      <w:color w:val="243F60" w:themeColor="accent1" w:themeShade="7F"/>
      <w:sz w:val="22"/>
      <w:szCs w:val="22"/>
      <w:lang w:val="en-GB"/>
    </w:rPr>
  </w:style>
  <w:style w:type="paragraph" w:styleId="ListParagraph">
    <w:name w:val="List Paragraph"/>
    <w:basedOn w:val="Normal"/>
    <w:uiPriority w:val="34"/>
    <w:qFormat/>
    <w:rsid w:val="00B571E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DA3EC12EC3C4F8916B73973511A4D" ma:contentTypeVersion="0" ma:contentTypeDescription="Create a new document." ma:contentTypeScope="" ma:versionID="f6a7c90b626a72a3997b0df697576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1805-6D50-4055-ADCD-954C0C517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4C2AED-EDA8-4587-8859-ED87539CBE8B}">
  <ds:schemaRefs>
    <ds:schemaRef ds:uri="http://schemas.microsoft.com/sharepoint/v3/contenttype/forms"/>
  </ds:schemaRefs>
</ds:datastoreItem>
</file>

<file path=customXml/itemProps3.xml><?xml version="1.0" encoding="utf-8"?>
<ds:datastoreItem xmlns:ds="http://schemas.openxmlformats.org/officeDocument/2006/customXml" ds:itemID="{E5E371BE-B26B-4774-98C6-E0D98FCC76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57DC54-2D69-4E75-94BD-D5941633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cfenwick</dc:creator>
  <cp:lastModifiedBy>Anna Lambert</cp:lastModifiedBy>
  <cp:revision>2</cp:revision>
  <cp:lastPrinted>2023-02-22T14:13:00Z</cp:lastPrinted>
  <dcterms:created xsi:type="dcterms:W3CDTF">2023-03-27T10:18:00Z</dcterms:created>
  <dcterms:modified xsi:type="dcterms:W3CDTF">2023-03-27T10:18:00Z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0x010100238DA3EC12EC3C4F8916B73973511A4D</vt:lpwstr>
  </property>
</Properties>
</file>